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8B15" w14:textId="1B4F1E86" w:rsidR="001202C6" w:rsidRDefault="00664D06" w:rsidP="00D34F4E">
      <w:pPr>
        <w:pStyle w:val="Heading1"/>
        <w:spacing w:line="259" w:lineRule="auto"/>
        <w:ind w:left="1234" w:hanging="593"/>
        <w:jc w:val="both"/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5114711A" wp14:editId="6EFDB3F9">
            <wp:simplePos x="0" y="0"/>
            <wp:positionH relativeFrom="margin">
              <wp:align>left</wp:align>
            </wp:positionH>
            <wp:positionV relativeFrom="paragraph">
              <wp:posOffset>-95602</wp:posOffset>
            </wp:positionV>
            <wp:extent cx="1127760" cy="585188"/>
            <wp:effectExtent l="0" t="0" r="0" b="5715"/>
            <wp:wrapNone/>
            <wp:docPr id="3" name="Picture 3" descr="A red and black checkered coat of arms with blue crowns and blue crow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red and black checkered coat of arms with blue crowns and blue crown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585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922">
        <w:br w:type="textWrapping" w:clear="all"/>
      </w:r>
    </w:p>
    <w:p w14:paraId="1C85CA74" w14:textId="77777777" w:rsidR="00664D06" w:rsidRDefault="00664D06" w:rsidP="00D34F4E">
      <w:pPr>
        <w:pStyle w:val="Heading1"/>
        <w:spacing w:line="259" w:lineRule="auto"/>
        <w:ind w:left="1234" w:hanging="593"/>
        <w:jc w:val="both"/>
      </w:pPr>
    </w:p>
    <w:p w14:paraId="43A74850" w14:textId="13E9E2C1" w:rsidR="001131D7" w:rsidRPr="001131D7" w:rsidRDefault="001131D7" w:rsidP="001131D7">
      <w:pPr>
        <w:pStyle w:val="Heading1"/>
        <w:spacing w:line="259" w:lineRule="auto"/>
        <w:ind w:left="0"/>
        <w:rPr>
          <w:rFonts w:asciiTheme="minorHAnsi" w:hAnsiTheme="minorHAnsi" w:cstheme="minorHAnsi"/>
          <w:sz w:val="20"/>
          <w:szCs w:val="20"/>
        </w:rPr>
      </w:pPr>
      <w:r w:rsidRPr="001131D7">
        <w:rPr>
          <w:rFonts w:asciiTheme="minorHAnsi" w:hAnsiTheme="minorHAnsi" w:cstheme="minorHAnsi"/>
          <w:sz w:val="20"/>
          <w:szCs w:val="20"/>
        </w:rPr>
        <w:t>UDRUGA IVANA PERKOVCA – ZA OČUVANJE KAJKAVSKE IKAVICE I PROMICANJE ZAVIČAJNE KULTURNE BAŠTINE</w:t>
      </w:r>
    </w:p>
    <w:p w14:paraId="1E2DCD1C" w14:textId="3531AD64" w:rsidR="001131D7" w:rsidRPr="001131D7" w:rsidRDefault="001131D7" w:rsidP="001131D7">
      <w:pPr>
        <w:pStyle w:val="Heading1"/>
        <w:spacing w:line="259" w:lineRule="auto"/>
        <w:ind w:left="0"/>
        <w:rPr>
          <w:rFonts w:asciiTheme="minorHAnsi" w:hAnsiTheme="minorHAnsi" w:cstheme="minorHAnsi"/>
          <w:sz w:val="20"/>
          <w:szCs w:val="20"/>
        </w:rPr>
      </w:pPr>
      <w:r w:rsidRPr="001131D7">
        <w:rPr>
          <w:rFonts w:asciiTheme="minorHAnsi" w:hAnsiTheme="minorHAnsi" w:cstheme="minorHAnsi"/>
          <w:sz w:val="20"/>
          <w:szCs w:val="20"/>
        </w:rPr>
        <w:t>OPĆA PUČKA ŠKOLA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1131D7">
        <w:rPr>
          <w:rFonts w:asciiTheme="minorHAnsi" w:hAnsiTheme="minorHAnsi" w:cstheme="minorHAnsi"/>
          <w:sz w:val="20"/>
          <w:szCs w:val="20"/>
        </w:rPr>
        <w:t>ZAGREBAČKA 44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1131D7">
        <w:rPr>
          <w:rFonts w:asciiTheme="minorHAnsi" w:hAnsiTheme="minorHAnsi" w:cstheme="minorHAnsi"/>
          <w:sz w:val="20"/>
          <w:szCs w:val="20"/>
        </w:rPr>
        <w:t>10292 ŠENKOVEC</w:t>
      </w:r>
      <w:r w:rsidR="00BA4502">
        <w:rPr>
          <w:rFonts w:asciiTheme="minorHAnsi" w:hAnsiTheme="minorHAnsi" w:cstheme="minorHAnsi"/>
          <w:sz w:val="20"/>
          <w:szCs w:val="20"/>
        </w:rPr>
        <w:t xml:space="preserve">, </w:t>
      </w:r>
      <w:r w:rsidRPr="001131D7">
        <w:rPr>
          <w:rFonts w:asciiTheme="minorHAnsi" w:hAnsiTheme="minorHAnsi" w:cstheme="minorHAnsi"/>
          <w:sz w:val="20"/>
          <w:szCs w:val="20"/>
        </w:rPr>
        <w:t>OIB: 15829561084, MB: 2508796, REG.BROJ: 01002137</w:t>
      </w:r>
    </w:p>
    <w:p w14:paraId="76373D41" w14:textId="77777777" w:rsidR="00BA4502" w:rsidRDefault="00BA4502" w:rsidP="00BD3AE6">
      <w:pPr>
        <w:pStyle w:val="Heading1"/>
        <w:spacing w:line="259" w:lineRule="auto"/>
        <w:ind w:left="0"/>
        <w:jc w:val="center"/>
        <w:rPr>
          <w:rFonts w:asciiTheme="minorHAnsi" w:hAnsiTheme="minorHAnsi" w:cstheme="minorHAnsi"/>
        </w:rPr>
      </w:pPr>
    </w:p>
    <w:p w14:paraId="712BFF0C" w14:textId="652FCF79" w:rsidR="00E15ADE" w:rsidRPr="0063613B" w:rsidRDefault="00000000" w:rsidP="00BD3AE6">
      <w:pPr>
        <w:pStyle w:val="Heading1"/>
        <w:spacing w:line="259" w:lineRule="auto"/>
        <w:ind w:left="0"/>
        <w:jc w:val="center"/>
        <w:rPr>
          <w:rFonts w:asciiTheme="minorHAnsi" w:hAnsiTheme="minorHAnsi" w:cstheme="minorHAnsi"/>
        </w:rPr>
      </w:pPr>
      <w:r w:rsidRPr="0063613B">
        <w:rPr>
          <w:rFonts w:asciiTheme="minorHAnsi" w:hAnsiTheme="minorHAnsi" w:cstheme="minorHAnsi"/>
        </w:rPr>
        <w:t>JAVNI</w:t>
      </w:r>
      <w:r w:rsidRPr="0063613B">
        <w:rPr>
          <w:rFonts w:asciiTheme="minorHAnsi" w:hAnsiTheme="minorHAnsi" w:cstheme="minorHAnsi"/>
          <w:spacing w:val="-3"/>
        </w:rPr>
        <w:t xml:space="preserve"> </w:t>
      </w:r>
      <w:r w:rsidRPr="0063613B">
        <w:rPr>
          <w:rFonts w:asciiTheme="minorHAnsi" w:hAnsiTheme="minorHAnsi" w:cstheme="minorHAnsi"/>
        </w:rPr>
        <w:t>POZIV</w:t>
      </w:r>
      <w:r w:rsidRPr="0063613B">
        <w:rPr>
          <w:rFonts w:asciiTheme="minorHAnsi" w:hAnsiTheme="minorHAnsi" w:cstheme="minorHAnsi"/>
          <w:spacing w:val="40"/>
        </w:rPr>
        <w:t xml:space="preserve"> </w:t>
      </w:r>
      <w:r w:rsidRPr="0063613B">
        <w:rPr>
          <w:rFonts w:asciiTheme="minorHAnsi" w:hAnsiTheme="minorHAnsi" w:cstheme="minorHAnsi"/>
        </w:rPr>
        <w:t>PRIPADNICIMA</w:t>
      </w:r>
      <w:r w:rsidRPr="0063613B">
        <w:rPr>
          <w:rFonts w:asciiTheme="minorHAnsi" w:hAnsiTheme="minorHAnsi" w:cstheme="minorHAnsi"/>
          <w:spacing w:val="40"/>
        </w:rPr>
        <w:t xml:space="preserve"> </w:t>
      </w:r>
      <w:r w:rsidRPr="0063613B">
        <w:rPr>
          <w:rFonts w:asciiTheme="minorHAnsi" w:hAnsiTheme="minorHAnsi" w:cstheme="minorHAnsi"/>
        </w:rPr>
        <w:t>CILJN</w:t>
      </w:r>
      <w:r w:rsidR="00440113">
        <w:rPr>
          <w:rFonts w:asciiTheme="minorHAnsi" w:hAnsiTheme="minorHAnsi" w:cstheme="minorHAnsi"/>
        </w:rPr>
        <w:t>IH</w:t>
      </w:r>
      <w:r w:rsidRPr="0063613B">
        <w:rPr>
          <w:rFonts w:asciiTheme="minorHAnsi" w:hAnsiTheme="minorHAnsi" w:cstheme="minorHAnsi"/>
          <w:spacing w:val="-4"/>
        </w:rPr>
        <w:t xml:space="preserve"> </w:t>
      </w:r>
      <w:r w:rsidRPr="0063613B">
        <w:rPr>
          <w:rFonts w:asciiTheme="minorHAnsi" w:hAnsiTheme="minorHAnsi" w:cstheme="minorHAnsi"/>
        </w:rPr>
        <w:t>SKUPIN</w:t>
      </w:r>
      <w:r w:rsidR="00440113">
        <w:rPr>
          <w:rFonts w:asciiTheme="minorHAnsi" w:hAnsiTheme="minorHAnsi" w:cstheme="minorHAnsi"/>
        </w:rPr>
        <w:t>A</w:t>
      </w:r>
      <w:r w:rsidRPr="0063613B">
        <w:rPr>
          <w:rFonts w:asciiTheme="minorHAnsi" w:hAnsiTheme="minorHAnsi" w:cstheme="minorHAnsi"/>
          <w:spacing w:val="-2"/>
        </w:rPr>
        <w:t xml:space="preserve"> </w:t>
      </w:r>
      <w:r w:rsidRPr="0063613B">
        <w:rPr>
          <w:rFonts w:asciiTheme="minorHAnsi" w:hAnsiTheme="minorHAnsi" w:cstheme="minorHAnsi"/>
        </w:rPr>
        <w:t>ZA</w:t>
      </w:r>
      <w:r w:rsidRPr="0063613B">
        <w:rPr>
          <w:rFonts w:asciiTheme="minorHAnsi" w:hAnsiTheme="minorHAnsi" w:cstheme="minorHAnsi"/>
          <w:spacing w:val="-4"/>
        </w:rPr>
        <w:t xml:space="preserve"> </w:t>
      </w:r>
      <w:r w:rsidRPr="0063613B">
        <w:rPr>
          <w:rFonts w:asciiTheme="minorHAnsi" w:hAnsiTheme="minorHAnsi" w:cstheme="minorHAnsi"/>
        </w:rPr>
        <w:t>SUDJELOVANJU</w:t>
      </w:r>
      <w:r w:rsidRPr="0063613B">
        <w:rPr>
          <w:rFonts w:asciiTheme="minorHAnsi" w:hAnsiTheme="minorHAnsi" w:cstheme="minorHAnsi"/>
          <w:spacing w:val="-4"/>
        </w:rPr>
        <w:t xml:space="preserve"> </w:t>
      </w:r>
      <w:r w:rsidRPr="0063613B">
        <w:rPr>
          <w:rFonts w:asciiTheme="minorHAnsi" w:hAnsiTheme="minorHAnsi" w:cstheme="minorHAnsi"/>
        </w:rPr>
        <w:t>U PROJEKTU „</w:t>
      </w:r>
      <w:r w:rsidR="00440113">
        <w:rPr>
          <w:rFonts w:asciiTheme="minorHAnsi" w:hAnsiTheme="minorHAnsi" w:cstheme="minorHAnsi"/>
        </w:rPr>
        <w:t>ŠIRENJE MREŽE SOCIJALNIH USLUGA U ZAJEDNICI</w:t>
      </w:r>
      <w:r w:rsidRPr="0063613B">
        <w:rPr>
          <w:rFonts w:asciiTheme="minorHAnsi" w:hAnsiTheme="minorHAnsi" w:cstheme="minorHAnsi"/>
        </w:rPr>
        <w:t>“</w:t>
      </w:r>
      <w:r w:rsidR="00DE5A10" w:rsidRPr="0063613B">
        <w:rPr>
          <w:rFonts w:asciiTheme="minorHAnsi" w:hAnsiTheme="minorHAnsi" w:cstheme="minorHAnsi"/>
        </w:rPr>
        <w:t xml:space="preserve"> </w:t>
      </w:r>
      <w:r w:rsidR="00337AC5" w:rsidRPr="0063613B">
        <w:rPr>
          <w:rFonts w:asciiTheme="minorHAnsi" w:hAnsiTheme="minorHAnsi" w:cstheme="minorHAnsi"/>
        </w:rPr>
        <w:t>-</w:t>
      </w:r>
      <w:r w:rsidR="00DE5A10" w:rsidRPr="0063613B">
        <w:rPr>
          <w:rFonts w:asciiTheme="minorHAnsi" w:hAnsiTheme="minorHAnsi" w:cstheme="minorHAnsi"/>
          <w:b w:val="0"/>
        </w:rPr>
        <w:t xml:space="preserve"> </w:t>
      </w:r>
      <w:r w:rsidRPr="0063613B">
        <w:rPr>
          <w:rFonts w:asciiTheme="minorHAnsi" w:hAnsiTheme="minorHAnsi" w:cstheme="minorHAnsi"/>
        </w:rPr>
        <w:t>„</w:t>
      </w:r>
      <w:r w:rsidRPr="0063613B">
        <w:rPr>
          <w:rFonts w:asciiTheme="minorHAnsi" w:hAnsiTheme="minorHAnsi" w:cstheme="minorHAnsi"/>
          <w:spacing w:val="-2"/>
        </w:rPr>
        <w:t xml:space="preserve"> </w:t>
      </w:r>
      <w:r w:rsidR="00440113">
        <w:rPr>
          <w:rFonts w:asciiTheme="minorHAnsi" w:hAnsiTheme="minorHAnsi" w:cstheme="minorHAnsi"/>
        </w:rPr>
        <w:t>ZAJEDNICA U SLUŽBI POTPORE</w:t>
      </w:r>
      <w:r w:rsidR="00B109F5" w:rsidRPr="0063613B">
        <w:rPr>
          <w:rFonts w:asciiTheme="minorHAnsi" w:hAnsiTheme="minorHAnsi" w:cstheme="minorHAnsi"/>
        </w:rPr>
        <w:t>“</w:t>
      </w:r>
    </w:p>
    <w:p w14:paraId="0A52DC6E" w14:textId="67DEB19F" w:rsidR="001A14F2" w:rsidRPr="00BA4502" w:rsidRDefault="001A14F2" w:rsidP="00F965C3">
      <w:pPr>
        <w:pStyle w:val="BodyText"/>
        <w:spacing w:before="182" w:line="259" w:lineRule="auto"/>
        <w:jc w:val="both"/>
        <w:rPr>
          <w:rFonts w:asciiTheme="minorHAnsi" w:hAnsiTheme="minorHAnsi" w:cstheme="minorHAnsi"/>
        </w:rPr>
      </w:pPr>
      <w:r w:rsidRPr="00BA4502">
        <w:rPr>
          <w:rFonts w:asciiTheme="minorHAnsi" w:hAnsiTheme="minorHAnsi" w:cstheme="minorHAnsi"/>
        </w:rPr>
        <w:t>Ministarstvo rada, mirovinskoga sustava, obitelji i socijalne politike, kao Posredničko tijelo razine 1</w:t>
      </w:r>
      <w:r w:rsidR="00440113" w:rsidRPr="00BA4502">
        <w:rPr>
          <w:rFonts w:asciiTheme="minorHAnsi" w:hAnsiTheme="minorHAnsi" w:cstheme="minorHAnsi"/>
        </w:rPr>
        <w:t xml:space="preserve">, u postupku odabira projekata u okviru otvorenog (privremenog) poziva na dostavu projektnih prijedloga „Širenje mreže socijalnih usluga u zajednici“ (SF.3.4.11.04.), nakon provedenog natječajnog postupka i odabira projekata, donosi prvu Odluku o financiranju. </w:t>
      </w:r>
      <w:r w:rsidRPr="00BA4502">
        <w:rPr>
          <w:rFonts w:asciiTheme="minorHAnsi" w:hAnsiTheme="minorHAnsi" w:cstheme="minorHAnsi"/>
        </w:rPr>
        <w:t xml:space="preserve">Nastavno na odluku o financiranju, </w:t>
      </w:r>
      <w:r w:rsidRPr="00BA4502">
        <w:rPr>
          <w:rFonts w:asciiTheme="minorHAnsi" w:hAnsiTheme="minorHAnsi" w:cstheme="minorHAnsi"/>
          <w:b/>
          <w:bCs/>
          <w:u w:val="single"/>
        </w:rPr>
        <w:t>Udruga Ivana Perkovca</w:t>
      </w:r>
      <w:r w:rsidR="00440113" w:rsidRPr="00BA4502">
        <w:rPr>
          <w:rFonts w:asciiTheme="minorHAnsi" w:hAnsiTheme="minorHAnsi" w:cstheme="minorHAnsi"/>
          <w:b/>
          <w:bCs/>
          <w:u w:val="single"/>
        </w:rPr>
        <w:t xml:space="preserve"> – za očuvanje kajkavske ikavice i promicanje zavičajne kulturne baštine, Zagrebačka 44, 10292 Šenkovec (OIB: 15829561084)</w:t>
      </w:r>
      <w:r w:rsidRPr="00BA4502">
        <w:rPr>
          <w:rFonts w:asciiTheme="minorHAnsi" w:hAnsiTheme="minorHAnsi" w:cstheme="minorHAnsi"/>
        </w:rPr>
        <w:t xml:space="preserve"> potpisala je ugovor o dodjeli bespovratnih sredstava SF.</w:t>
      </w:r>
      <w:r w:rsidR="00440113" w:rsidRPr="00BA4502">
        <w:rPr>
          <w:rFonts w:asciiTheme="minorHAnsi" w:hAnsiTheme="minorHAnsi" w:cstheme="minorHAnsi"/>
        </w:rPr>
        <w:t>3.4.11.04.0223</w:t>
      </w:r>
      <w:r w:rsidRPr="00BA4502">
        <w:rPr>
          <w:rFonts w:asciiTheme="minorHAnsi" w:hAnsiTheme="minorHAnsi" w:cstheme="minorHAnsi"/>
        </w:rPr>
        <w:t xml:space="preserve">, </w:t>
      </w:r>
      <w:r w:rsidR="00440113" w:rsidRPr="00BA4502">
        <w:rPr>
          <w:rFonts w:asciiTheme="minorHAnsi" w:hAnsiTheme="minorHAnsi" w:cstheme="minorHAnsi"/>
          <w:b/>
          <w:bCs/>
        </w:rPr>
        <w:t>Zajednica u službi potpore</w:t>
      </w:r>
      <w:r w:rsidR="006D647B" w:rsidRPr="00BA4502">
        <w:rPr>
          <w:rFonts w:asciiTheme="minorHAnsi" w:hAnsiTheme="minorHAnsi" w:cstheme="minorHAnsi"/>
          <w:b/>
          <w:bCs/>
        </w:rPr>
        <w:t>.</w:t>
      </w:r>
      <w:r w:rsidR="00440113" w:rsidRPr="00BA4502">
        <w:rPr>
          <w:rFonts w:asciiTheme="minorHAnsi" w:hAnsiTheme="minorHAnsi" w:cstheme="minorHAnsi"/>
          <w:b/>
          <w:bCs/>
        </w:rPr>
        <w:t xml:space="preserve"> </w:t>
      </w:r>
      <w:r w:rsidR="00440113" w:rsidRPr="00BA4502">
        <w:rPr>
          <w:rFonts w:asciiTheme="minorHAnsi" w:hAnsiTheme="minorHAnsi" w:cstheme="minorHAnsi"/>
        </w:rPr>
        <w:t>Partner na projektu je Udruga umirovljenika Črnomerec, Ilica 259, 10 000 Zagreb (OIB: 08697738601).</w:t>
      </w:r>
    </w:p>
    <w:p w14:paraId="4E118EFF" w14:textId="77777777" w:rsidR="005E341E" w:rsidRPr="00BA4502" w:rsidRDefault="005E341E" w:rsidP="00EC1997">
      <w:pPr>
        <w:tabs>
          <w:tab w:val="left" w:pos="276"/>
          <w:tab w:val="left" w:pos="576"/>
        </w:tabs>
        <w:spacing w:line="12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9B8966" w14:textId="709F7869" w:rsidR="008719D9" w:rsidRPr="00BA4502" w:rsidRDefault="005E341E" w:rsidP="00F965C3">
      <w:pPr>
        <w:tabs>
          <w:tab w:val="left" w:pos="276"/>
          <w:tab w:val="left" w:pos="576"/>
        </w:tabs>
        <w:spacing w:before="22" w:line="259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A4502">
        <w:rPr>
          <w:rFonts w:asciiTheme="minorHAnsi" w:hAnsiTheme="minorHAnsi" w:cstheme="minorHAnsi"/>
          <w:sz w:val="24"/>
          <w:szCs w:val="24"/>
        </w:rPr>
        <w:t xml:space="preserve">Pozivamo </w:t>
      </w:r>
      <w:r w:rsidR="003727D6" w:rsidRPr="00BA4502">
        <w:rPr>
          <w:rFonts w:asciiTheme="minorHAnsi" w:hAnsiTheme="minorHAnsi" w:cstheme="minorHAnsi"/>
          <w:sz w:val="24"/>
          <w:szCs w:val="24"/>
        </w:rPr>
        <w:t>CILJNE SKUPINE</w:t>
      </w:r>
      <w:r w:rsidRPr="00BA4502">
        <w:rPr>
          <w:rFonts w:asciiTheme="minorHAnsi" w:hAnsiTheme="minorHAnsi" w:cstheme="minorHAnsi"/>
          <w:sz w:val="24"/>
          <w:szCs w:val="24"/>
        </w:rPr>
        <w:t xml:space="preserve"> da se prijave za sudjelovanje u ovom projektu putem e-maila: uivanaperkovca@gmail.com ili telefona: 0995181719 / 0915327298 </w:t>
      </w:r>
      <w:r w:rsidR="003727D6" w:rsidRPr="00BA4502">
        <w:rPr>
          <w:rFonts w:asciiTheme="minorHAnsi" w:hAnsiTheme="minorHAnsi" w:cstheme="minorHAnsi"/>
          <w:sz w:val="24"/>
          <w:szCs w:val="24"/>
        </w:rPr>
        <w:t>/ osobnim dolaskom u sjedište Udruge Ivana Perkovca, Opće pučka škola, Zagrebačka 44, Šenkovec / osobnim dolaskom na aktivnosti.</w:t>
      </w:r>
    </w:p>
    <w:p w14:paraId="46C9C68D" w14:textId="77777777" w:rsidR="005E341E" w:rsidRPr="00BA4502" w:rsidRDefault="005E341E" w:rsidP="00EC1997">
      <w:pPr>
        <w:tabs>
          <w:tab w:val="left" w:pos="276"/>
          <w:tab w:val="left" w:pos="576"/>
        </w:tabs>
        <w:spacing w:before="22" w:line="120" w:lineRule="auto"/>
        <w:ind w:right="1213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35E2779" w14:textId="130C93DD" w:rsidR="00E67416" w:rsidRPr="00BA4502" w:rsidRDefault="006C2DFD" w:rsidP="006C2DFD">
      <w:pPr>
        <w:tabs>
          <w:tab w:val="left" w:pos="276"/>
          <w:tab w:val="left" w:pos="576"/>
        </w:tabs>
        <w:spacing w:before="22" w:line="259" w:lineRule="auto"/>
        <w:ind w:right="1213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A4502">
        <w:rPr>
          <w:rFonts w:asciiTheme="minorHAnsi" w:hAnsiTheme="minorHAnsi" w:cstheme="minorHAnsi"/>
          <w:b/>
          <w:bCs/>
          <w:sz w:val="24"/>
          <w:szCs w:val="24"/>
        </w:rPr>
        <w:t>SAŽETAK PROJEKTA:</w:t>
      </w:r>
    </w:p>
    <w:p w14:paraId="09E4AEE1" w14:textId="05276824" w:rsidR="00BA4502" w:rsidRPr="00BA4502" w:rsidRDefault="003727D6" w:rsidP="00F965C3">
      <w:pPr>
        <w:tabs>
          <w:tab w:val="left" w:pos="276"/>
          <w:tab w:val="left" w:pos="576"/>
        </w:tabs>
        <w:spacing w:before="22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4502">
        <w:rPr>
          <w:rFonts w:asciiTheme="minorHAnsi" w:hAnsiTheme="minorHAnsi" w:cstheme="minorHAnsi"/>
          <w:sz w:val="24"/>
          <w:szCs w:val="24"/>
        </w:rPr>
        <w:t>Projekt provodi Udruga Ivana Perkovca s Udrugom umirovljenika Črnomerec. Tijekom trajanja, ciljnim skupinama osigurat će se kontinuirane i dostupne socijalne usluge u zajednici. U projekt će biti uključeno najmanje 100 korisnika, kojima će se pružiti više od 2300 socijalnih usluga. Aktivnosti uključuju psih</w:t>
      </w:r>
      <w:r w:rsidR="00520710" w:rsidRPr="00BA4502">
        <w:rPr>
          <w:rFonts w:asciiTheme="minorHAnsi" w:hAnsiTheme="minorHAnsi" w:cstheme="minorHAnsi"/>
          <w:sz w:val="24"/>
          <w:szCs w:val="24"/>
        </w:rPr>
        <w:t>o</w:t>
      </w:r>
      <w:r w:rsidRPr="00BA4502">
        <w:rPr>
          <w:rFonts w:asciiTheme="minorHAnsi" w:hAnsiTheme="minorHAnsi" w:cstheme="minorHAnsi"/>
          <w:sz w:val="24"/>
          <w:szCs w:val="24"/>
        </w:rPr>
        <w:t>loško savjetovanje koje će provoditi psih</w:t>
      </w:r>
      <w:r w:rsidR="00520710" w:rsidRPr="00BA4502">
        <w:rPr>
          <w:rFonts w:asciiTheme="minorHAnsi" w:hAnsiTheme="minorHAnsi" w:cstheme="minorHAnsi"/>
          <w:sz w:val="24"/>
          <w:szCs w:val="24"/>
        </w:rPr>
        <w:t>o</w:t>
      </w:r>
      <w:r w:rsidRPr="00BA4502">
        <w:rPr>
          <w:rFonts w:asciiTheme="minorHAnsi" w:hAnsiTheme="minorHAnsi" w:cstheme="minorHAnsi"/>
          <w:sz w:val="24"/>
          <w:szCs w:val="24"/>
        </w:rPr>
        <w:t xml:space="preserve">log, i to u obliku individualnih razgovora te po potrebi manjih grupa podrške, zatim savjetodavne usluge socijalnog radnika koje su usmjerene na informiranje korisnika o pravima u sustavu socijalne skrbi, mirovinskom i zdravstvenom osiguranju, zatim medicinsko-rekreativni i edukacijsko-informativni sadržaji od strane medicinske sestre koja će provoditi mjesečna predavanja na temu očuvanja zdravlja u starijoj dobi, prevenciju bolesti, važnost kretanja i pravilne prehrane te kreativne radionice koje će uključivati likovno izražavanje, rukotvorine i slično gdje će korisnici kroz kreativni rad izražavati svoje emocije, razvijati osjećaj korisnosti i izgraditi socijalne veze. Na taj način projekt doprinosi smanjenju socijalne izolacije, jačanju zdravlja i stvaranju osjećaja sigurnosti, zajedništva i dostojanstva u životu korisnika. </w:t>
      </w:r>
      <w:r w:rsidR="006C2DFD" w:rsidRPr="00BA4502">
        <w:rPr>
          <w:rFonts w:asciiTheme="minorHAnsi" w:hAnsiTheme="minorHAnsi" w:cstheme="minorHAnsi"/>
          <w:sz w:val="24"/>
          <w:szCs w:val="24"/>
        </w:rPr>
        <w:t xml:space="preserve"> Trajanje projekt</w:t>
      </w:r>
      <w:r w:rsidR="00B75CA2" w:rsidRPr="00BA4502">
        <w:rPr>
          <w:rFonts w:asciiTheme="minorHAnsi" w:hAnsiTheme="minorHAnsi" w:cstheme="minorHAnsi"/>
          <w:sz w:val="24"/>
          <w:szCs w:val="24"/>
        </w:rPr>
        <w:t>a</w:t>
      </w:r>
      <w:r w:rsidR="006C2DFD" w:rsidRPr="00BA4502">
        <w:rPr>
          <w:rFonts w:asciiTheme="minorHAnsi" w:hAnsiTheme="minorHAnsi" w:cstheme="minorHAnsi"/>
          <w:sz w:val="24"/>
          <w:szCs w:val="24"/>
        </w:rPr>
        <w:t xml:space="preserve"> je </w:t>
      </w:r>
      <w:r w:rsidRPr="00BA4502">
        <w:rPr>
          <w:rFonts w:asciiTheme="minorHAnsi" w:hAnsiTheme="minorHAnsi" w:cstheme="minorHAnsi"/>
          <w:sz w:val="24"/>
          <w:szCs w:val="24"/>
        </w:rPr>
        <w:t>3</w:t>
      </w:r>
      <w:r w:rsidR="00520710" w:rsidRPr="00BA4502">
        <w:rPr>
          <w:rFonts w:asciiTheme="minorHAnsi" w:hAnsiTheme="minorHAnsi" w:cstheme="minorHAnsi"/>
          <w:sz w:val="24"/>
          <w:szCs w:val="24"/>
        </w:rPr>
        <w:t>6</w:t>
      </w:r>
      <w:r w:rsidR="006C2DFD" w:rsidRPr="00BA4502">
        <w:rPr>
          <w:rFonts w:asciiTheme="minorHAnsi" w:hAnsiTheme="minorHAnsi" w:cstheme="minorHAnsi"/>
          <w:sz w:val="24"/>
          <w:szCs w:val="24"/>
        </w:rPr>
        <w:t xml:space="preserve"> mjesec</w:t>
      </w:r>
      <w:r w:rsidR="008015EA" w:rsidRPr="00BA4502">
        <w:rPr>
          <w:rFonts w:asciiTheme="minorHAnsi" w:hAnsiTheme="minorHAnsi" w:cstheme="minorHAnsi"/>
          <w:sz w:val="24"/>
          <w:szCs w:val="24"/>
        </w:rPr>
        <w:t>i i provodit će se na području grada Zagreba i Zagrebačke županije.</w:t>
      </w:r>
    </w:p>
    <w:p w14:paraId="0F6909F4" w14:textId="77777777" w:rsidR="00F914E9" w:rsidRPr="00BA4502" w:rsidRDefault="00F914E9" w:rsidP="00BA4502">
      <w:pPr>
        <w:tabs>
          <w:tab w:val="left" w:pos="276"/>
          <w:tab w:val="left" w:pos="576"/>
        </w:tabs>
        <w:spacing w:line="120" w:lineRule="auto"/>
        <w:ind w:right="1213"/>
        <w:jc w:val="both"/>
        <w:rPr>
          <w:rFonts w:asciiTheme="minorHAnsi" w:hAnsiTheme="minorHAnsi" w:cstheme="minorHAnsi"/>
          <w:sz w:val="24"/>
          <w:szCs w:val="24"/>
        </w:rPr>
      </w:pPr>
    </w:p>
    <w:p w14:paraId="289390EB" w14:textId="7EE8D8EC" w:rsidR="00F914E9" w:rsidRPr="00BA4502" w:rsidRDefault="00BA4502" w:rsidP="006C2DFD">
      <w:pPr>
        <w:tabs>
          <w:tab w:val="left" w:pos="276"/>
          <w:tab w:val="left" w:pos="576"/>
        </w:tabs>
        <w:spacing w:before="22" w:line="259" w:lineRule="auto"/>
        <w:ind w:right="1213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A4502">
        <w:rPr>
          <w:rFonts w:asciiTheme="minorHAnsi" w:hAnsiTheme="minorHAnsi" w:cstheme="minorHAnsi"/>
          <w:b/>
          <w:bCs/>
          <w:sz w:val="24"/>
          <w:szCs w:val="24"/>
        </w:rPr>
        <w:t>CILJNE SKUPINE (SUDIONICI)</w:t>
      </w:r>
      <w:r w:rsidR="00F914E9" w:rsidRPr="00BA4502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FAF25C6" w14:textId="77777777" w:rsidR="00BA4502" w:rsidRDefault="00BA4502" w:rsidP="00EC1997">
      <w:pPr>
        <w:tabs>
          <w:tab w:val="left" w:pos="276"/>
          <w:tab w:val="left" w:pos="576"/>
        </w:tabs>
        <w:spacing w:before="22" w:line="12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66A9CD" w14:textId="77777777" w:rsidR="00BA4502" w:rsidRDefault="00BA4502" w:rsidP="00EC1997">
      <w:pPr>
        <w:tabs>
          <w:tab w:val="left" w:pos="276"/>
          <w:tab w:val="left" w:pos="576"/>
        </w:tabs>
        <w:spacing w:before="22" w:line="12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62928C" w14:textId="20FCE1A5" w:rsidR="00BA4502" w:rsidRDefault="00BA4502" w:rsidP="00EC1997">
      <w:pPr>
        <w:tabs>
          <w:tab w:val="left" w:pos="276"/>
          <w:tab w:val="left" w:pos="576"/>
        </w:tabs>
        <w:spacing w:before="22" w:line="12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4502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0692C5E" wp14:editId="082AF101">
            <wp:extent cx="6201705" cy="1295400"/>
            <wp:effectExtent l="0" t="0" r="8890" b="0"/>
            <wp:docPr id="9332517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25177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7185" cy="1300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0934A" w14:textId="77777777" w:rsidR="00BA4502" w:rsidRDefault="00BA4502" w:rsidP="00EC1997">
      <w:pPr>
        <w:tabs>
          <w:tab w:val="left" w:pos="276"/>
          <w:tab w:val="left" w:pos="576"/>
        </w:tabs>
        <w:spacing w:before="22" w:line="12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AB721F2" w14:textId="77777777" w:rsidR="00BA4502" w:rsidRDefault="00BA4502" w:rsidP="00EC1997">
      <w:pPr>
        <w:tabs>
          <w:tab w:val="left" w:pos="276"/>
          <w:tab w:val="left" w:pos="576"/>
        </w:tabs>
        <w:spacing w:before="22" w:line="12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BF206B" w14:textId="77777777" w:rsidR="00121162" w:rsidRDefault="00121162" w:rsidP="00121162">
      <w:pPr>
        <w:pStyle w:val="BodyText"/>
        <w:spacing w:after="100" w:afterAutospacing="1"/>
        <w:jc w:val="both"/>
        <w:rPr>
          <w:rFonts w:asciiTheme="minorHAnsi" w:hAnsiTheme="minorHAnsi" w:cstheme="minorHAnsi"/>
          <w:b/>
          <w:bCs/>
        </w:rPr>
      </w:pPr>
      <w:r w:rsidRPr="00A22A58">
        <w:rPr>
          <w:rFonts w:asciiTheme="minorHAnsi" w:hAnsiTheme="minorHAnsi" w:cstheme="minorHAnsi"/>
          <w:b/>
          <w:bCs/>
        </w:rPr>
        <w:lastRenderedPageBreak/>
        <w:t>DOKAZNA DOKUMENTACIJA:</w:t>
      </w:r>
    </w:p>
    <w:p w14:paraId="33C79470" w14:textId="77777777" w:rsidR="009E1BA3" w:rsidRPr="00A22A58" w:rsidRDefault="009E1BA3" w:rsidP="00121162">
      <w:pPr>
        <w:pStyle w:val="BodyText"/>
        <w:spacing w:after="100" w:afterAutospacing="1"/>
        <w:jc w:val="both"/>
        <w:rPr>
          <w:rFonts w:asciiTheme="minorHAnsi" w:hAnsiTheme="minorHAnsi" w:cstheme="minorHAnsi"/>
          <w:b/>
          <w:bCs/>
        </w:rPr>
      </w:pPr>
    </w:p>
    <w:p w14:paraId="64A5B691" w14:textId="0730D742" w:rsidR="00BA4502" w:rsidRDefault="00121162" w:rsidP="00EC1997">
      <w:pPr>
        <w:tabs>
          <w:tab w:val="left" w:pos="276"/>
          <w:tab w:val="left" w:pos="576"/>
        </w:tabs>
        <w:spacing w:before="22" w:line="12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7BEB48C" wp14:editId="2247845A">
            <wp:extent cx="6645910" cy="3252470"/>
            <wp:effectExtent l="0" t="0" r="2540" b="5080"/>
            <wp:docPr id="399437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3793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5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A6D70" w14:textId="77777777" w:rsidR="009E1BA3" w:rsidRDefault="009E1BA3" w:rsidP="00EC1997">
      <w:pPr>
        <w:tabs>
          <w:tab w:val="left" w:pos="276"/>
          <w:tab w:val="left" w:pos="576"/>
        </w:tabs>
        <w:spacing w:before="22" w:line="12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75555CD" w14:textId="77777777" w:rsidR="009E1BA3" w:rsidRDefault="009E1BA3" w:rsidP="00EC1997">
      <w:pPr>
        <w:tabs>
          <w:tab w:val="left" w:pos="276"/>
          <w:tab w:val="left" w:pos="576"/>
        </w:tabs>
        <w:spacing w:before="22" w:line="12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0827B0" w14:textId="77777777" w:rsidR="009E1BA3" w:rsidRDefault="009E1BA3" w:rsidP="00EC1997">
      <w:pPr>
        <w:tabs>
          <w:tab w:val="left" w:pos="276"/>
          <w:tab w:val="left" w:pos="576"/>
        </w:tabs>
        <w:spacing w:before="22" w:line="12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449180A" w14:textId="77777777" w:rsidR="009E1BA3" w:rsidRDefault="009E1BA3" w:rsidP="00EC1997">
      <w:pPr>
        <w:tabs>
          <w:tab w:val="left" w:pos="276"/>
          <w:tab w:val="left" w:pos="576"/>
        </w:tabs>
        <w:spacing w:before="22" w:line="12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A84F934" w14:textId="77777777" w:rsidR="009E1BA3" w:rsidRDefault="009E1BA3" w:rsidP="00EC1997">
      <w:pPr>
        <w:tabs>
          <w:tab w:val="left" w:pos="276"/>
          <w:tab w:val="left" w:pos="576"/>
        </w:tabs>
        <w:spacing w:before="22" w:line="12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BD0C6F" w14:textId="629C6B82" w:rsidR="00121162" w:rsidRDefault="00121162" w:rsidP="00EC1997">
      <w:pPr>
        <w:tabs>
          <w:tab w:val="left" w:pos="276"/>
          <w:tab w:val="left" w:pos="576"/>
        </w:tabs>
        <w:spacing w:before="22" w:line="12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25D54BBF" wp14:editId="7BB175F1">
            <wp:extent cx="6645910" cy="3206750"/>
            <wp:effectExtent l="0" t="0" r="2540" b="0"/>
            <wp:docPr id="1292877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87705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71E15" w14:textId="22322328" w:rsidR="00121162" w:rsidRDefault="00121162" w:rsidP="00EC1997">
      <w:pPr>
        <w:tabs>
          <w:tab w:val="left" w:pos="276"/>
          <w:tab w:val="left" w:pos="576"/>
        </w:tabs>
        <w:spacing w:before="22" w:line="12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87B8A76" wp14:editId="3CC1F222">
            <wp:extent cx="6645910" cy="3208020"/>
            <wp:effectExtent l="0" t="0" r="2540" b="0"/>
            <wp:docPr id="1255556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55614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0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35F72" w14:textId="77777777" w:rsidR="00121162" w:rsidRDefault="00121162" w:rsidP="00EC1997">
      <w:pPr>
        <w:tabs>
          <w:tab w:val="left" w:pos="276"/>
          <w:tab w:val="left" w:pos="576"/>
        </w:tabs>
        <w:spacing w:before="22" w:line="12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50C603A" w14:textId="77777777" w:rsidR="00121162" w:rsidRDefault="00121162" w:rsidP="00EC1997">
      <w:pPr>
        <w:tabs>
          <w:tab w:val="left" w:pos="276"/>
          <w:tab w:val="left" w:pos="576"/>
        </w:tabs>
        <w:spacing w:before="22" w:line="12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93D9AE9" w14:textId="6A84FBBB" w:rsidR="00121162" w:rsidRDefault="00121162" w:rsidP="00EC1997">
      <w:pPr>
        <w:tabs>
          <w:tab w:val="left" w:pos="276"/>
          <w:tab w:val="left" w:pos="576"/>
        </w:tabs>
        <w:spacing w:before="22" w:line="12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990ACF" w14:textId="040C08F9" w:rsidR="00121162" w:rsidRDefault="00121162" w:rsidP="00EC1997">
      <w:pPr>
        <w:tabs>
          <w:tab w:val="left" w:pos="276"/>
          <w:tab w:val="left" w:pos="576"/>
        </w:tabs>
        <w:spacing w:before="22" w:line="12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*Izjave trebaju sadržavati jasnu i potpunu informaciju o ciljanoj skupini kojoj osoba pripada</w:t>
      </w:r>
    </w:p>
    <w:p w14:paraId="7266E7A1" w14:textId="45FA7CD1" w:rsidR="00121162" w:rsidRPr="00121162" w:rsidRDefault="00121162" w:rsidP="00EC1997">
      <w:pPr>
        <w:tabs>
          <w:tab w:val="left" w:pos="276"/>
          <w:tab w:val="left" w:pos="576"/>
        </w:tabs>
        <w:spacing w:before="22" w:line="12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*U projektu ne mogu sudjelovati isključivo članovi obitelji/udomiteljskih obitelji ranjivih skupina kao ciljna skupina</w:t>
      </w:r>
    </w:p>
    <w:p w14:paraId="3F298056" w14:textId="77777777" w:rsidR="00121162" w:rsidRDefault="00121162" w:rsidP="006C2DFD">
      <w:pPr>
        <w:tabs>
          <w:tab w:val="left" w:pos="276"/>
          <w:tab w:val="left" w:pos="576"/>
        </w:tabs>
        <w:spacing w:before="22" w:line="259" w:lineRule="auto"/>
        <w:ind w:right="1213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0A29B17" w14:textId="110670FE" w:rsidR="006510BA" w:rsidRPr="0063613B" w:rsidRDefault="006510BA" w:rsidP="006C2DFD">
      <w:pPr>
        <w:tabs>
          <w:tab w:val="left" w:pos="276"/>
          <w:tab w:val="left" w:pos="576"/>
        </w:tabs>
        <w:spacing w:before="22" w:line="259" w:lineRule="auto"/>
        <w:ind w:right="1213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3613B">
        <w:rPr>
          <w:rFonts w:asciiTheme="minorHAnsi" w:hAnsiTheme="minorHAnsi" w:cstheme="minorHAnsi"/>
          <w:b/>
          <w:bCs/>
          <w:sz w:val="24"/>
          <w:szCs w:val="24"/>
        </w:rPr>
        <w:t>ŠTO SUDIONICI DOBIVAJU:</w:t>
      </w:r>
    </w:p>
    <w:p w14:paraId="1943663D" w14:textId="65C5319B" w:rsidR="00A22A58" w:rsidRPr="00C87C63" w:rsidRDefault="006510BA" w:rsidP="00C87C63">
      <w:pPr>
        <w:tabs>
          <w:tab w:val="left" w:pos="276"/>
          <w:tab w:val="left" w:pos="576"/>
        </w:tabs>
        <w:spacing w:before="22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613B">
        <w:rPr>
          <w:rFonts w:asciiTheme="minorHAnsi" w:hAnsiTheme="minorHAnsi" w:cstheme="minorHAnsi"/>
          <w:sz w:val="24"/>
          <w:szCs w:val="24"/>
        </w:rPr>
        <w:t xml:space="preserve">Angažirat će se </w:t>
      </w:r>
      <w:r w:rsidRPr="006510BA">
        <w:rPr>
          <w:rFonts w:asciiTheme="minorHAnsi" w:hAnsiTheme="minorHAnsi" w:cstheme="minorHAnsi"/>
          <w:sz w:val="24"/>
          <w:szCs w:val="24"/>
        </w:rPr>
        <w:t xml:space="preserve"> </w:t>
      </w:r>
      <w:r w:rsidR="00C87C63">
        <w:rPr>
          <w:rFonts w:asciiTheme="minorHAnsi" w:hAnsiTheme="minorHAnsi" w:cstheme="minorHAnsi"/>
          <w:sz w:val="24"/>
          <w:szCs w:val="24"/>
        </w:rPr>
        <w:t xml:space="preserve">psiholog, medicinska sestra, socijalni radnik i voditelj kreativnih radionica koji će pružati više socijalnih usluga u zajednici. Sudionici će kroz projekt dobiti stručnu psihološku i socijalnu podršku u suočavanju s osobnim i obiteljskim teškoćama, mogućnost sudjelovanja u aktivnostima koje dorpinose očuvanju mentalnog i tjelesnog zdravlja, priliku za kreativno izražavanje i društveno povezivanje, bolju informiranost o svojim pravima i smanjenje rizika od institucionalizacije i socijalne izolacije. </w:t>
      </w:r>
      <w:r w:rsidR="00C87C63" w:rsidRPr="00C87C63">
        <w:rPr>
          <w:rFonts w:asciiTheme="minorHAnsi" w:hAnsiTheme="minorHAnsi" w:cstheme="minorHAnsi"/>
          <w:sz w:val="24"/>
          <w:szCs w:val="24"/>
        </w:rPr>
        <w:t>Usluge se mogu pružati individualno</w:t>
      </w:r>
      <w:r w:rsidR="00C87C63">
        <w:rPr>
          <w:rFonts w:asciiTheme="minorHAnsi" w:hAnsiTheme="minorHAnsi" w:cstheme="minorHAnsi"/>
          <w:sz w:val="24"/>
          <w:szCs w:val="24"/>
        </w:rPr>
        <w:t xml:space="preserve"> ili</w:t>
      </w:r>
      <w:r w:rsidR="00C87C63" w:rsidRPr="00C87C63">
        <w:rPr>
          <w:rFonts w:asciiTheme="minorHAnsi" w:hAnsiTheme="minorHAnsi" w:cstheme="minorHAnsi"/>
          <w:sz w:val="24"/>
          <w:szCs w:val="24"/>
        </w:rPr>
        <w:t xml:space="preserve"> grupno</w:t>
      </w:r>
      <w:r w:rsidR="00C87C63">
        <w:rPr>
          <w:rFonts w:asciiTheme="minorHAnsi" w:hAnsiTheme="minorHAnsi" w:cstheme="minorHAnsi"/>
          <w:sz w:val="24"/>
          <w:szCs w:val="24"/>
        </w:rPr>
        <w:t xml:space="preserve"> </w:t>
      </w:r>
      <w:r w:rsidR="00C87C63" w:rsidRPr="00C87C63">
        <w:rPr>
          <w:rFonts w:asciiTheme="minorHAnsi" w:hAnsiTheme="minorHAnsi" w:cstheme="minorHAnsi"/>
          <w:sz w:val="24"/>
          <w:szCs w:val="24"/>
        </w:rPr>
        <w:t xml:space="preserve">te </w:t>
      </w:r>
      <w:r w:rsidR="00C87C63">
        <w:rPr>
          <w:rFonts w:asciiTheme="minorHAnsi" w:hAnsiTheme="minorHAnsi" w:cstheme="minorHAnsi"/>
          <w:sz w:val="24"/>
          <w:szCs w:val="24"/>
        </w:rPr>
        <w:t>će se pružati</w:t>
      </w:r>
      <w:r w:rsidR="00C87C63" w:rsidRPr="00C87C63">
        <w:rPr>
          <w:rFonts w:asciiTheme="minorHAnsi" w:hAnsiTheme="minorHAnsi" w:cstheme="minorHAnsi"/>
          <w:sz w:val="24"/>
          <w:szCs w:val="24"/>
        </w:rPr>
        <w:t xml:space="preserve"> u prostorijama Prijavitelja/Partnera, ili na nekom trećem mjestu</w:t>
      </w:r>
      <w:r w:rsidR="00C87C63">
        <w:rPr>
          <w:rFonts w:asciiTheme="minorHAnsi" w:hAnsiTheme="minorHAnsi" w:cstheme="minorHAnsi"/>
          <w:sz w:val="24"/>
          <w:szCs w:val="24"/>
        </w:rPr>
        <w:t xml:space="preserve"> koje će unaprijed biti definirano.</w:t>
      </w:r>
      <w:r w:rsidR="00C87C63" w:rsidRPr="00C87C63">
        <w:rPr>
          <w:rFonts w:asciiTheme="minorHAnsi" w:hAnsiTheme="minorHAnsi" w:cstheme="minorHAnsi"/>
          <w:sz w:val="24"/>
          <w:szCs w:val="24"/>
        </w:rPr>
        <w:t>.</w:t>
      </w:r>
    </w:p>
    <w:p w14:paraId="75B6E982" w14:textId="77777777" w:rsidR="00A81E39" w:rsidRDefault="00A81E39" w:rsidP="00A11A20">
      <w:pPr>
        <w:widowControl/>
        <w:shd w:val="clear" w:color="auto" w:fill="FFFFFF"/>
        <w:autoSpaceDE/>
        <w:autoSpaceDN/>
        <w:spacing w:line="120" w:lineRule="auto"/>
        <w:jc w:val="both"/>
        <w:rPr>
          <w:rFonts w:asciiTheme="minorHAnsi" w:hAnsiTheme="minorHAnsi" w:cstheme="minorHAnsi"/>
          <w:color w:val="222222"/>
          <w:sz w:val="24"/>
          <w:szCs w:val="24"/>
        </w:rPr>
      </w:pPr>
    </w:p>
    <w:p w14:paraId="41D2583A" w14:textId="2434CDAD" w:rsidR="0076754A" w:rsidRDefault="00A81E39" w:rsidP="00A81E39">
      <w:pPr>
        <w:widowControl/>
        <w:shd w:val="clear" w:color="auto" w:fill="FFFFFF"/>
        <w:autoSpaceDE/>
        <w:autoSpaceDN/>
        <w:jc w:val="both"/>
      </w:pPr>
      <w:r>
        <w:rPr>
          <w:rFonts w:asciiTheme="minorHAnsi" w:hAnsiTheme="minorHAnsi" w:cstheme="minorHAnsi"/>
          <w:color w:val="222222"/>
          <w:sz w:val="24"/>
          <w:szCs w:val="24"/>
        </w:rPr>
        <w:t>Više o projektu možete pronaći na web stranici:</w:t>
      </w:r>
      <w:r w:rsidRPr="00A81E39">
        <w:t xml:space="preserve"> </w:t>
      </w:r>
      <w:hyperlink r:id="rId13" w:history="1">
        <w:r w:rsidR="00C87C63" w:rsidRPr="00093821">
          <w:rPr>
            <w:rStyle w:val="Hyperlink"/>
          </w:rPr>
          <w:t>https://esf.hr/esfplus/natjecaji/socijalno-ukljucivanje/sirenje-mreze-socijalnih-usluga-u-zajednici/</w:t>
        </w:r>
      </w:hyperlink>
    </w:p>
    <w:p w14:paraId="43FEEA78" w14:textId="77777777" w:rsidR="00A81E39" w:rsidRPr="00A81E39" w:rsidRDefault="00A81E39" w:rsidP="00A11A20">
      <w:pPr>
        <w:widowControl/>
        <w:shd w:val="clear" w:color="auto" w:fill="FFFFFF"/>
        <w:autoSpaceDE/>
        <w:autoSpaceDN/>
        <w:spacing w:line="120" w:lineRule="auto"/>
        <w:jc w:val="both"/>
        <w:rPr>
          <w:rFonts w:asciiTheme="minorHAnsi" w:hAnsiTheme="minorHAnsi" w:cstheme="minorHAnsi"/>
          <w:color w:val="222222"/>
          <w:sz w:val="24"/>
          <w:szCs w:val="24"/>
        </w:rPr>
      </w:pPr>
    </w:p>
    <w:p w14:paraId="7E82DA76" w14:textId="77361B86" w:rsidR="00167BC0" w:rsidRPr="0063613B" w:rsidRDefault="00167BC0" w:rsidP="00167BC0">
      <w:pPr>
        <w:tabs>
          <w:tab w:val="left" w:pos="936"/>
        </w:tabs>
        <w:spacing w:before="1" w:line="252" w:lineRule="auto"/>
        <w:ind w:right="229"/>
        <w:jc w:val="both"/>
        <w:rPr>
          <w:rFonts w:asciiTheme="minorHAnsi" w:hAnsiTheme="minorHAnsi" w:cstheme="minorHAnsi"/>
          <w:sz w:val="24"/>
          <w:szCs w:val="24"/>
        </w:rPr>
      </w:pPr>
      <w:r w:rsidRPr="0063613B">
        <w:rPr>
          <w:rFonts w:asciiTheme="minorHAnsi" w:hAnsiTheme="minorHAnsi" w:cstheme="minorHAnsi"/>
          <w:sz w:val="24"/>
          <w:szCs w:val="24"/>
        </w:rPr>
        <w:t>Po podnesenoj urednoj Prijavi</w:t>
      </w:r>
      <w:r w:rsidR="00C87C63">
        <w:rPr>
          <w:rFonts w:asciiTheme="minorHAnsi" w:hAnsiTheme="minorHAnsi" w:cstheme="minorHAnsi"/>
          <w:sz w:val="24"/>
          <w:szCs w:val="24"/>
        </w:rPr>
        <w:t xml:space="preserve">, </w:t>
      </w:r>
      <w:r w:rsidRPr="0063613B">
        <w:rPr>
          <w:rFonts w:asciiTheme="minorHAnsi" w:hAnsiTheme="minorHAnsi" w:cstheme="minorHAnsi"/>
          <w:sz w:val="24"/>
          <w:szCs w:val="24"/>
        </w:rPr>
        <w:t>izvršit će se provjera prihvatljivosti prijave sukladno ovom Javnom pozivu, odnosno projektnim pravilima, od strane provoditelja projekta.</w:t>
      </w:r>
    </w:p>
    <w:p w14:paraId="7D03E2DD" w14:textId="77777777" w:rsidR="00167BC0" w:rsidRPr="0063613B" w:rsidRDefault="00167BC0" w:rsidP="00A11A20">
      <w:pPr>
        <w:tabs>
          <w:tab w:val="left" w:pos="936"/>
        </w:tabs>
        <w:spacing w:before="1" w:line="120" w:lineRule="auto"/>
        <w:ind w:right="227"/>
        <w:jc w:val="both"/>
        <w:rPr>
          <w:rFonts w:asciiTheme="minorHAnsi" w:hAnsiTheme="minorHAnsi" w:cstheme="minorHAnsi"/>
          <w:sz w:val="24"/>
          <w:szCs w:val="24"/>
        </w:rPr>
      </w:pPr>
    </w:p>
    <w:p w14:paraId="6F008398" w14:textId="2D9F64CF" w:rsidR="00B0424F" w:rsidRDefault="00AC3C4D" w:rsidP="00BA0911">
      <w:pPr>
        <w:pStyle w:val="BodyText"/>
        <w:spacing w:before="169" w:line="259" w:lineRule="auto"/>
        <w:ind w:right="227"/>
        <w:jc w:val="both"/>
        <w:rPr>
          <w:rFonts w:asciiTheme="minorHAnsi" w:hAnsiTheme="minorHAnsi" w:cstheme="minorHAnsi"/>
        </w:rPr>
      </w:pPr>
      <w:r w:rsidRPr="0063613B">
        <w:rPr>
          <w:rFonts w:asciiTheme="minorHAnsi" w:hAnsiTheme="minorHAnsi" w:cstheme="minorHAnsi"/>
        </w:rPr>
        <w:t xml:space="preserve">Uz prilog ovog Javnog poziva potrebno je ispuniti </w:t>
      </w:r>
      <w:r w:rsidR="00C65A24">
        <w:rPr>
          <w:rFonts w:asciiTheme="minorHAnsi" w:hAnsiTheme="minorHAnsi" w:cstheme="minorHAnsi"/>
          <w:b/>
          <w:bCs/>
        </w:rPr>
        <w:t>prijavni obrazac</w:t>
      </w:r>
      <w:r w:rsidRPr="0063613B">
        <w:rPr>
          <w:rFonts w:asciiTheme="minorHAnsi" w:hAnsiTheme="minorHAnsi" w:cstheme="minorHAnsi"/>
        </w:rPr>
        <w:t xml:space="preserve"> za sudjelovanje u projektu</w:t>
      </w:r>
      <w:r w:rsidR="00167BC0" w:rsidRPr="0063613B">
        <w:rPr>
          <w:rFonts w:asciiTheme="minorHAnsi" w:hAnsiTheme="minorHAnsi" w:cstheme="minorHAnsi"/>
        </w:rPr>
        <w:t xml:space="preserve">. </w:t>
      </w:r>
      <w:r w:rsidR="00167BC0" w:rsidRPr="0063613B">
        <w:rPr>
          <w:rFonts w:asciiTheme="minorHAnsi" w:hAnsiTheme="minorHAnsi" w:cstheme="minorHAnsi"/>
          <w:b/>
          <w:bCs/>
        </w:rPr>
        <w:t xml:space="preserve">Uz </w:t>
      </w:r>
      <w:r w:rsidR="00C65A24">
        <w:rPr>
          <w:rFonts w:asciiTheme="minorHAnsi" w:hAnsiTheme="minorHAnsi" w:cstheme="minorHAnsi"/>
          <w:b/>
          <w:bCs/>
        </w:rPr>
        <w:t>prijavni obrazac</w:t>
      </w:r>
      <w:r w:rsidR="00167BC0" w:rsidRPr="0063613B">
        <w:rPr>
          <w:rFonts w:asciiTheme="minorHAnsi" w:hAnsiTheme="minorHAnsi" w:cstheme="minorHAnsi"/>
          <w:b/>
          <w:bCs/>
        </w:rPr>
        <w:t xml:space="preserve"> potrebno dati traženu dokumentaciju koja je navedena u ovom Javnom pozivu.</w:t>
      </w:r>
      <w:r w:rsidRPr="0063613B">
        <w:rPr>
          <w:rFonts w:asciiTheme="minorHAnsi" w:hAnsiTheme="minorHAnsi" w:cstheme="minorHAnsi"/>
        </w:rPr>
        <w:t xml:space="preserve"> Svaki</w:t>
      </w:r>
      <w:r w:rsidRPr="0063613B">
        <w:rPr>
          <w:rFonts w:asciiTheme="minorHAnsi" w:hAnsiTheme="minorHAnsi" w:cstheme="minorHAnsi"/>
          <w:spacing w:val="-4"/>
        </w:rPr>
        <w:t xml:space="preserve"> </w:t>
      </w:r>
      <w:r w:rsidRPr="0063613B">
        <w:rPr>
          <w:rFonts w:asciiTheme="minorHAnsi" w:hAnsiTheme="minorHAnsi" w:cstheme="minorHAnsi"/>
        </w:rPr>
        <w:t>zainteresirani</w:t>
      </w:r>
      <w:r w:rsidRPr="0063613B">
        <w:rPr>
          <w:rFonts w:asciiTheme="minorHAnsi" w:hAnsiTheme="minorHAnsi" w:cstheme="minorHAnsi"/>
          <w:spacing w:val="-6"/>
        </w:rPr>
        <w:t xml:space="preserve"> </w:t>
      </w:r>
      <w:r w:rsidRPr="0063613B">
        <w:rPr>
          <w:rFonts w:asciiTheme="minorHAnsi" w:hAnsiTheme="minorHAnsi" w:cstheme="minorHAnsi"/>
        </w:rPr>
        <w:t>pripadnik</w:t>
      </w:r>
      <w:r w:rsidRPr="0063613B">
        <w:rPr>
          <w:rFonts w:asciiTheme="minorHAnsi" w:hAnsiTheme="minorHAnsi" w:cstheme="minorHAnsi"/>
          <w:spacing w:val="-4"/>
        </w:rPr>
        <w:t xml:space="preserve"> </w:t>
      </w:r>
      <w:r w:rsidRPr="0063613B">
        <w:rPr>
          <w:rFonts w:asciiTheme="minorHAnsi" w:hAnsiTheme="minorHAnsi" w:cstheme="minorHAnsi"/>
        </w:rPr>
        <w:t>ciljne</w:t>
      </w:r>
      <w:r w:rsidRPr="0063613B">
        <w:rPr>
          <w:rFonts w:asciiTheme="minorHAnsi" w:hAnsiTheme="minorHAnsi" w:cstheme="minorHAnsi"/>
          <w:spacing w:val="-5"/>
        </w:rPr>
        <w:t xml:space="preserve"> </w:t>
      </w:r>
      <w:r w:rsidRPr="0063613B">
        <w:rPr>
          <w:rFonts w:asciiTheme="minorHAnsi" w:hAnsiTheme="minorHAnsi" w:cstheme="minorHAnsi"/>
        </w:rPr>
        <w:t>skupine</w:t>
      </w:r>
      <w:r w:rsidRPr="0063613B">
        <w:rPr>
          <w:rFonts w:asciiTheme="minorHAnsi" w:hAnsiTheme="minorHAnsi" w:cstheme="minorHAnsi"/>
          <w:spacing w:val="-5"/>
        </w:rPr>
        <w:t xml:space="preserve"> </w:t>
      </w:r>
      <w:r w:rsidRPr="0063613B">
        <w:rPr>
          <w:rFonts w:asciiTheme="minorHAnsi" w:hAnsiTheme="minorHAnsi" w:cstheme="minorHAnsi"/>
        </w:rPr>
        <w:t>upoznat</w:t>
      </w:r>
      <w:r w:rsidRPr="0063613B">
        <w:rPr>
          <w:rFonts w:asciiTheme="minorHAnsi" w:hAnsiTheme="minorHAnsi" w:cstheme="minorHAnsi"/>
          <w:spacing w:val="-4"/>
        </w:rPr>
        <w:t xml:space="preserve"> </w:t>
      </w:r>
      <w:r w:rsidRPr="0063613B">
        <w:rPr>
          <w:rFonts w:asciiTheme="minorHAnsi" w:hAnsiTheme="minorHAnsi" w:cstheme="minorHAnsi"/>
        </w:rPr>
        <w:t>je</w:t>
      </w:r>
      <w:r w:rsidRPr="0063613B">
        <w:rPr>
          <w:rFonts w:asciiTheme="minorHAnsi" w:hAnsiTheme="minorHAnsi" w:cstheme="minorHAnsi"/>
          <w:spacing w:val="-6"/>
        </w:rPr>
        <w:t xml:space="preserve"> </w:t>
      </w:r>
      <w:r w:rsidRPr="0063613B">
        <w:rPr>
          <w:rFonts w:asciiTheme="minorHAnsi" w:hAnsiTheme="minorHAnsi" w:cstheme="minorHAnsi"/>
        </w:rPr>
        <w:t>da</w:t>
      </w:r>
      <w:r w:rsidRPr="0063613B">
        <w:rPr>
          <w:rFonts w:asciiTheme="minorHAnsi" w:hAnsiTheme="minorHAnsi" w:cstheme="minorHAnsi"/>
          <w:spacing w:val="-6"/>
        </w:rPr>
        <w:t xml:space="preserve"> </w:t>
      </w:r>
      <w:r w:rsidRPr="0063613B">
        <w:rPr>
          <w:rFonts w:asciiTheme="minorHAnsi" w:hAnsiTheme="minorHAnsi" w:cstheme="minorHAnsi"/>
        </w:rPr>
        <w:t>se</w:t>
      </w:r>
      <w:r w:rsidRPr="0063613B">
        <w:rPr>
          <w:rFonts w:asciiTheme="minorHAnsi" w:hAnsiTheme="minorHAnsi" w:cstheme="minorHAnsi"/>
          <w:spacing w:val="-8"/>
        </w:rPr>
        <w:t xml:space="preserve"> </w:t>
      </w:r>
      <w:r w:rsidRPr="0063613B">
        <w:rPr>
          <w:rFonts w:asciiTheme="minorHAnsi" w:hAnsiTheme="minorHAnsi" w:cstheme="minorHAnsi"/>
        </w:rPr>
        <w:t>njegovi osobni podaci prikupljaju i obrađuju u svrhu izrade i podnošenja projektnog prijedloga, provedbe postupka dodjele bespovratnih sredstava, sklapanja i izvršavanja ugovora o dodjeli bespovratnih sredstava, provedbe revizije postupka odabira, postupka dodjele bespovratnih sredstava i izvršenja ugovora o dodjeli bespovratnih sredstava te u svrhu provođenja vrednovanja</w:t>
      </w:r>
      <w:r w:rsidRPr="0063613B">
        <w:rPr>
          <w:rFonts w:asciiTheme="minorHAnsi" w:hAnsiTheme="minorHAnsi" w:cstheme="minorHAnsi"/>
          <w:spacing w:val="-11"/>
        </w:rPr>
        <w:t xml:space="preserve"> </w:t>
      </w:r>
      <w:r w:rsidRPr="0063613B">
        <w:rPr>
          <w:rFonts w:asciiTheme="minorHAnsi" w:hAnsiTheme="minorHAnsi" w:cstheme="minorHAnsi"/>
        </w:rPr>
        <w:t>provedbe</w:t>
      </w:r>
      <w:r w:rsidRPr="0063613B">
        <w:rPr>
          <w:rFonts w:asciiTheme="minorHAnsi" w:hAnsiTheme="minorHAnsi" w:cstheme="minorHAnsi"/>
          <w:spacing w:val="-8"/>
        </w:rPr>
        <w:t xml:space="preserve"> </w:t>
      </w:r>
      <w:r w:rsidRPr="0063613B">
        <w:rPr>
          <w:rFonts w:asciiTheme="minorHAnsi" w:hAnsiTheme="minorHAnsi" w:cstheme="minorHAnsi"/>
        </w:rPr>
        <w:t>Programa</w:t>
      </w:r>
      <w:r w:rsidRPr="0063613B">
        <w:rPr>
          <w:rFonts w:asciiTheme="minorHAnsi" w:hAnsiTheme="minorHAnsi" w:cstheme="minorHAnsi"/>
          <w:spacing w:val="-6"/>
        </w:rPr>
        <w:t xml:space="preserve"> </w:t>
      </w:r>
      <w:r w:rsidRPr="0063613B">
        <w:rPr>
          <w:rFonts w:asciiTheme="minorHAnsi" w:hAnsiTheme="minorHAnsi" w:cstheme="minorHAnsi"/>
        </w:rPr>
        <w:t>„Učinkoviti</w:t>
      </w:r>
      <w:r w:rsidRPr="0063613B">
        <w:rPr>
          <w:rFonts w:asciiTheme="minorHAnsi" w:hAnsiTheme="minorHAnsi" w:cstheme="minorHAnsi"/>
          <w:spacing w:val="-7"/>
        </w:rPr>
        <w:t xml:space="preserve"> </w:t>
      </w:r>
      <w:r w:rsidRPr="0063613B">
        <w:rPr>
          <w:rFonts w:asciiTheme="minorHAnsi" w:hAnsiTheme="minorHAnsi" w:cstheme="minorHAnsi"/>
        </w:rPr>
        <w:t>ljudski</w:t>
      </w:r>
      <w:r w:rsidRPr="0063613B">
        <w:rPr>
          <w:rFonts w:asciiTheme="minorHAnsi" w:hAnsiTheme="minorHAnsi" w:cstheme="minorHAnsi"/>
          <w:spacing w:val="-8"/>
        </w:rPr>
        <w:t xml:space="preserve"> </w:t>
      </w:r>
      <w:r w:rsidRPr="0063613B">
        <w:rPr>
          <w:rFonts w:asciiTheme="minorHAnsi" w:hAnsiTheme="minorHAnsi" w:cstheme="minorHAnsi"/>
        </w:rPr>
        <w:t>potencijali</w:t>
      </w:r>
      <w:r w:rsidRPr="0063613B">
        <w:rPr>
          <w:rFonts w:asciiTheme="minorHAnsi" w:hAnsiTheme="minorHAnsi" w:cstheme="minorHAnsi"/>
          <w:spacing w:val="-7"/>
        </w:rPr>
        <w:t xml:space="preserve"> </w:t>
      </w:r>
      <w:r w:rsidRPr="0063613B">
        <w:rPr>
          <w:rFonts w:asciiTheme="minorHAnsi" w:hAnsiTheme="minorHAnsi" w:cstheme="minorHAnsi"/>
        </w:rPr>
        <w:t>2021.</w:t>
      </w:r>
      <w:r w:rsidRPr="0063613B">
        <w:rPr>
          <w:rFonts w:asciiTheme="minorHAnsi" w:hAnsiTheme="minorHAnsi" w:cstheme="minorHAnsi"/>
          <w:spacing w:val="-13"/>
        </w:rPr>
        <w:t xml:space="preserve"> </w:t>
      </w:r>
      <w:r w:rsidRPr="0063613B">
        <w:rPr>
          <w:rFonts w:asciiTheme="minorHAnsi" w:hAnsiTheme="minorHAnsi" w:cstheme="minorHAnsi"/>
        </w:rPr>
        <w:t>–</w:t>
      </w:r>
      <w:r w:rsidRPr="0063613B">
        <w:rPr>
          <w:rFonts w:asciiTheme="minorHAnsi" w:hAnsiTheme="minorHAnsi" w:cstheme="minorHAnsi"/>
          <w:spacing w:val="-8"/>
        </w:rPr>
        <w:t xml:space="preserve"> </w:t>
      </w:r>
      <w:r w:rsidRPr="0063613B">
        <w:rPr>
          <w:rFonts w:asciiTheme="minorHAnsi" w:hAnsiTheme="minorHAnsi" w:cstheme="minorHAnsi"/>
        </w:rPr>
        <w:t>2027)</w:t>
      </w:r>
      <w:r w:rsidRPr="0063613B">
        <w:rPr>
          <w:rFonts w:asciiTheme="minorHAnsi" w:hAnsiTheme="minorHAnsi" w:cstheme="minorHAnsi"/>
          <w:spacing w:val="-9"/>
        </w:rPr>
        <w:t xml:space="preserve"> </w:t>
      </w:r>
      <w:r w:rsidRPr="0063613B">
        <w:rPr>
          <w:rFonts w:asciiTheme="minorHAnsi" w:hAnsiTheme="minorHAnsi" w:cstheme="minorHAnsi"/>
        </w:rPr>
        <w:t>te</w:t>
      </w:r>
      <w:r w:rsidRPr="0063613B">
        <w:rPr>
          <w:rFonts w:asciiTheme="minorHAnsi" w:hAnsiTheme="minorHAnsi" w:cstheme="minorHAnsi"/>
          <w:spacing w:val="-12"/>
        </w:rPr>
        <w:t xml:space="preserve"> </w:t>
      </w:r>
      <w:r w:rsidRPr="0063613B">
        <w:rPr>
          <w:rFonts w:asciiTheme="minorHAnsi" w:hAnsiTheme="minorHAnsi" w:cstheme="minorHAnsi"/>
        </w:rPr>
        <w:t>da</w:t>
      </w:r>
      <w:r w:rsidRPr="0063613B">
        <w:rPr>
          <w:rFonts w:asciiTheme="minorHAnsi" w:hAnsiTheme="minorHAnsi" w:cstheme="minorHAnsi"/>
          <w:spacing w:val="-9"/>
        </w:rPr>
        <w:t xml:space="preserve"> </w:t>
      </w:r>
      <w:r w:rsidRPr="0063613B">
        <w:rPr>
          <w:rFonts w:asciiTheme="minorHAnsi" w:hAnsiTheme="minorHAnsi" w:cstheme="minorHAnsi"/>
        </w:rPr>
        <w:t>se</w:t>
      </w:r>
      <w:r w:rsidRPr="0063613B">
        <w:rPr>
          <w:rFonts w:asciiTheme="minorHAnsi" w:hAnsiTheme="minorHAnsi" w:cstheme="minorHAnsi"/>
          <w:spacing w:val="-14"/>
        </w:rPr>
        <w:t xml:space="preserve"> </w:t>
      </w:r>
      <w:r w:rsidRPr="0063613B">
        <w:rPr>
          <w:rFonts w:asciiTheme="minorHAnsi" w:hAnsiTheme="minorHAnsi" w:cstheme="minorHAnsi"/>
        </w:rPr>
        <w:t>za</w:t>
      </w:r>
      <w:r w:rsidRPr="0063613B">
        <w:rPr>
          <w:rFonts w:asciiTheme="minorHAnsi" w:hAnsiTheme="minorHAnsi" w:cstheme="minorHAnsi"/>
          <w:spacing w:val="-9"/>
        </w:rPr>
        <w:t xml:space="preserve"> </w:t>
      </w:r>
      <w:r w:rsidRPr="0063613B">
        <w:rPr>
          <w:rFonts w:asciiTheme="minorHAnsi" w:hAnsiTheme="minorHAnsi" w:cstheme="minorHAnsi"/>
        </w:rPr>
        <w:t>druge potr</w:t>
      </w:r>
      <w:r w:rsidR="00346389" w:rsidRPr="0063613B">
        <w:rPr>
          <w:rFonts w:asciiTheme="minorHAnsi" w:hAnsiTheme="minorHAnsi" w:cstheme="minorHAnsi"/>
        </w:rPr>
        <w:t>eb</w:t>
      </w:r>
      <w:r w:rsidRPr="0063613B">
        <w:rPr>
          <w:rFonts w:asciiTheme="minorHAnsi" w:hAnsiTheme="minorHAnsi" w:cstheme="minorHAnsi"/>
        </w:rPr>
        <w:t>e neće korist</w:t>
      </w:r>
      <w:r w:rsidR="00346389" w:rsidRPr="0063613B">
        <w:rPr>
          <w:rFonts w:asciiTheme="minorHAnsi" w:hAnsiTheme="minorHAnsi" w:cstheme="minorHAnsi"/>
        </w:rPr>
        <w:t>iti</w:t>
      </w:r>
      <w:r w:rsidRPr="0063613B">
        <w:rPr>
          <w:rFonts w:asciiTheme="minorHAnsi" w:hAnsiTheme="minorHAnsi" w:cstheme="minorHAnsi"/>
        </w:rPr>
        <w:t>.</w:t>
      </w:r>
    </w:p>
    <w:p w14:paraId="7F4A428E" w14:textId="52D8ADC5" w:rsidR="00350D4E" w:rsidRDefault="00350D4E" w:rsidP="00BA0911">
      <w:pPr>
        <w:pStyle w:val="BodyText"/>
        <w:spacing w:before="169" w:line="259" w:lineRule="auto"/>
        <w:ind w:right="2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Javni poziv bit će otvoren do kraja provedbe aktivnosti projekta.</w:t>
      </w:r>
    </w:p>
    <w:p w14:paraId="0B8A5569" w14:textId="77777777" w:rsidR="00C87C63" w:rsidRPr="0063613B" w:rsidRDefault="00C87C63" w:rsidP="00BA0911">
      <w:pPr>
        <w:pStyle w:val="BodyText"/>
        <w:spacing w:before="169" w:line="259" w:lineRule="auto"/>
        <w:ind w:right="227"/>
        <w:jc w:val="both"/>
        <w:rPr>
          <w:rFonts w:asciiTheme="minorHAnsi" w:hAnsiTheme="minorHAnsi" w:cstheme="minorHAnsi"/>
        </w:rPr>
      </w:pPr>
    </w:p>
    <w:p w14:paraId="44EF1A90" w14:textId="77777777" w:rsidR="00171441" w:rsidRPr="0063613B" w:rsidRDefault="00171441" w:rsidP="000C5ED0">
      <w:pPr>
        <w:pStyle w:val="Heading1"/>
        <w:spacing w:line="120" w:lineRule="auto"/>
        <w:ind w:left="0" w:right="227"/>
        <w:jc w:val="both"/>
        <w:rPr>
          <w:rFonts w:asciiTheme="minorHAnsi" w:hAnsiTheme="minorHAnsi" w:cstheme="minorHAnsi"/>
          <w:u w:val="single"/>
        </w:rPr>
      </w:pPr>
    </w:p>
    <w:p w14:paraId="3F9160C5" w14:textId="7E3F6F18" w:rsidR="007B3EC0" w:rsidRPr="00C87C63" w:rsidRDefault="007B3EC0" w:rsidP="007B3EC0">
      <w:pPr>
        <w:pStyle w:val="BodyText"/>
        <w:spacing w:before="1" w:line="304" w:lineRule="auto"/>
        <w:ind w:right="229"/>
        <w:jc w:val="both"/>
        <w:rPr>
          <w:rFonts w:asciiTheme="minorHAnsi" w:hAnsiTheme="minorHAnsi" w:cstheme="minorHAnsi"/>
        </w:rPr>
      </w:pPr>
      <w:r w:rsidRPr="00C87C63">
        <w:rPr>
          <w:rFonts w:asciiTheme="minorHAnsi" w:hAnsiTheme="minorHAnsi" w:cstheme="minorHAnsi"/>
        </w:rPr>
        <w:t>Svi zainteresirani pripadnici ciljn</w:t>
      </w:r>
      <w:r w:rsidR="00C87C63" w:rsidRPr="00C87C63">
        <w:rPr>
          <w:rFonts w:asciiTheme="minorHAnsi" w:hAnsiTheme="minorHAnsi" w:cstheme="minorHAnsi"/>
        </w:rPr>
        <w:t>ih</w:t>
      </w:r>
      <w:r w:rsidRPr="00C87C63">
        <w:rPr>
          <w:rFonts w:asciiTheme="minorHAnsi" w:hAnsiTheme="minorHAnsi" w:cstheme="minorHAnsi"/>
        </w:rPr>
        <w:t xml:space="preserve"> skupin</w:t>
      </w:r>
      <w:r w:rsidR="00C87C63" w:rsidRPr="00C87C63">
        <w:rPr>
          <w:rFonts w:asciiTheme="minorHAnsi" w:hAnsiTheme="minorHAnsi" w:cstheme="minorHAnsi"/>
        </w:rPr>
        <w:t>a</w:t>
      </w:r>
      <w:r w:rsidRPr="00C87C63">
        <w:rPr>
          <w:rFonts w:asciiTheme="minorHAnsi" w:hAnsiTheme="minorHAnsi" w:cstheme="minorHAnsi"/>
        </w:rPr>
        <w:t xml:space="preserve"> koji zadovoljavaju navedene uvjete iz ovog Poziva, </w:t>
      </w:r>
      <w:r w:rsidR="00507D24" w:rsidRPr="00C87C63">
        <w:rPr>
          <w:rFonts w:asciiTheme="minorHAnsi" w:hAnsiTheme="minorHAnsi" w:cstheme="minorHAnsi"/>
        </w:rPr>
        <w:t>prijavni obrazac</w:t>
      </w:r>
      <w:r w:rsidRPr="00C87C63">
        <w:rPr>
          <w:rFonts w:asciiTheme="minorHAnsi" w:hAnsiTheme="minorHAnsi" w:cstheme="minorHAnsi"/>
        </w:rPr>
        <w:t xml:space="preserve"> mogu preuzeti osobno u prostorijama Stare škole u Šenkovcu, Zagrebačka ulica 44, Šenkovec, u uredovno vrijeme, ponedjeljkom od 18-20 h</w:t>
      </w:r>
      <w:r w:rsidR="00AE099C" w:rsidRPr="00C87C63">
        <w:rPr>
          <w:rFonts w:asciiTheme="minorHAnsi" w:hAnsiTheme="minorHAnsi" w:cstheme="minorHAnsi"/>
        </w:rPr>
        <w:t xml:space="preserve"> te </w:t>
      </w:r>
      <w:r w:rsidRPr="00C87C63">
        <w:rPr>
          <w:rFonts w:asciiTheme="minorHAnsi" w:hAnsiTheme="minorHAnsi" w:cstheme="minorHAnsi"/>
        </w:rPr>
        <w:t xml:space="preserve">na web stranici udruge www.udrugaivanaperkovca.hr </w:t>
      </w:r>
    </w:p>
    <w:p w14:paraId="473A2927" w14:textId="77777777" w:rsidR="007B3EC0" w:rsidRPr="00C87C63" w:rsidRDefault="007B3EC0" w:rsidP="007B3EC0">
      <w:pPr>
        <w:pStyle w:val="BodyText"/>
        <w:spacing w:before="1" w:line="304" w:lineRule="auto"/>
        <w:ind w:right="229"/>
        <w:jc w:val="both"/>
        <w:rPr>
          <w:rFonts w:asciiTheme="minorHAnsi" w:hAnsiTheme="minorHAnsi" w:cstheme="minorHAnsi"/>
        </w:rPr>
      </w:pPr>
      <w:r w:rsidRPr="00C87C63">
        <w:rPr>
          <w:rFonts w:asciiTheme="minorHAnsi" w:hAnsiTheme="minorHAnsi" w:cstheme="minorHAnsi"/>
        </w:rPr>
        <w:t>Ispunjeni obrasci predaju se Udruzi Ivana Perkovca osobno (Jasna Horvat ili Sanja Lazić) u uredovno vrijeme rada Udruge (ponedjeljak 18-20 h) ili  skenirana dokumentacija mailom na uivanaperkovca@gmail.com ili po dogovoru.</w:t>
      </w:r>
    </w:p>
    <w:p w14:paraId="00823BEE" w14:textId="77777777" w:rsidR="007B3EC0" w:rsidRPr="00C87C63" w:rsidRDefault="007B3EC0" w:rsidP="00A85745">
      <w:pPr>
        <w:pStyle w:val="BodyText"/>
        <w:spacing w:before="1" w:line="120" w:lineRule="auto"/>
        <w:ind w:right="227"/>
        <w:jc w:val="both"/>
        <w:rPr>
          <w:rFonts w:asciiTheme="minorHAnsi" w:hAnsiTheme="minorHAnsi" w:cstheme="minorHAnsi"/>
        </w:rPr>
      </w:pPr>
    </w:p>
    <w:p w14:paraId="16E56913" w14:textId="79D7D885" w:rsidR="007B3EC0" w:rsidRPr="00C87C63" w:rsidRDefault="007B3EC0" w:rsidP="007B3EC0">
      <w:pPr>
        <w:pStyle w:val="BodyText"/>
        <w:spacing w:before="1" w:line="304" w:lineRule="auto"/>
        <w:ind w:right="229"/>
        <w:jc w:val="both"/>
        <w:rPr>
          <w:rFonts w:asciiTheme="minorHAnsi" w:hAnsiTheme="minorHAnsi" w:cstheme="minorHAnsi"/>
        </w:rPr>
      </w:pPr>
      <w:r w:rsidRPr="00C87C63">
        <w:rPr>
          <w:rFonts w:asciiTheme="minorHAnsi" w:hAnsiTheme="minorHAnsi" w:cstheme="minorHAnsi"/>
        </w:rPr>
        <w:t xml:space="preserve">Planirani početak rada u okviru ovog projekta je </w:t>
      </w:r>
      <w:r w:rsidR="00687653" w:rsidRPr="00C87C63">
        <w:rPr>
          <w:rFonts w:asciiTheme="minorHAnsi" w:hAnsiTheme="minorHAnsi" w:cstheme="minorHAnsi"/>
        </w:rPr>
        <w:t>svibanj 202</w:t>
      </w:r>
      <w:r w:rsidR="003727D6" w:rsidRPr="00C87C63">
        <w:rPr>
          <w:rFonts w:asciiTheme="minorHAnsi" w:hAnsiTheme="minorHAnsi" w:cstheme="minorHAnsi"/>
        </w:rPr>
        <w:t>6</w:t>
      </w:r>
      <w:r w:rsidR="00687653" w:rsidRPr="00C87C63">
        <w:rPr>
          <w:rFonts w:asciiTheme="minorHAnsi" w:hAnsiTheme="minorHAnsi" w:cstheme="minorHAnsi"/>
        </w:rPr>
        <w:t>.</w:t>
      </w:r>
    </w:p>
    <w:p w14:paraId="3E8DCAF3" w14:textId="77777777" w:rsidR="007B3EC0" w:rsidRPr="00C87C63" w:rsidRDefault="007B3EC0" w:rsidP="007B3EC0">
      <w:pPr>
        <w:pStyle w:val="BodyText"/>
        <w:spacing w:before="1" w:line="304" w:lineRule="auto"/>
        <w:ind w:right="229"/>
        <w:jc w:val="both"/>
        <w:rPr>
          <w:rFonts w:asciiTheme="minorHAnsi" w:hAnsiTheme="minorHAnsi" w:cstheme="minorHAnsi"/>
        </w:rPr>
      </w:pPr>
      <w:r w:rsidRPr="00C87C63">
        <w:rPr>
          <w:rFonts w:asciiTheme="minorHAnsi" w:hAnsiTheme="minorHAnsi" w:cstheme="minorHAnsi"/>
        </w:rPr>
        <w:t>(Sadržaj ovog Javnog poziva isključiva je odgovornost Udruge Ivana Perkovca)</w:t>
      </w:r>
    </w:p>
    <w:p w14:paraId="60AFB134" w14:textId="77777777" w:rsidR="007B3EC0" w:rsidRPr="00C87C63" w:rsidRDefault="007B3EC0" w:rsidP="00A85745">
      <w:pPr>
        <w:pStyle w:val="BodyText"/>
        <w:spacing w:before="1" w:line="120" w:lineRule="auto"/>
        <w:ind w:right="227"/>
        <w:jc w:val="both"/>
        <w:rPr>
          <w:rFonts w:asciiTheme="minorHAnsi" w:hAnsiTheme="minorHAnsi" w:cstheme="minorHAnsi"/>
        </w:rPr>
      </w:pPr>
    </w:p>
    <w:p w14:paraId="4F2E0B6E" w14:textId="77777777" w:rsidR="007B3EC0" w:rsidRPr="00C87C63" w:rsidRDefault="007B3EC0" w:rsidP="007B3EC0">
      <w:pPr>
        <w:pStyle w:val="BodyText"/>
        <w:spacing w:before="1" w:line="304" w:lineRule="auto"/>
        <w:ind w:right="229"/>
        <w:rPr>
          <w:rFonts w:asciiTheme="minorHAnsi" w:hAnsiTheme="minorHAnsi" w:cstheme="minorHAnsi"/>
        </w:rPr>
      </w:pPr>
      <w:r w:rsidRPr="00C87C63">
        <w:rPr>
          <w:rFonts w:asciiTheme="minorHAnsi" w:hAnsiTheme="minorHAnsi" w:cstheme="minorHAnsi"/>
        </w:rPr>
        <w:t>Za dodatne informacije nazovite 0995181719 Sanja ili 0915327298 Jasna</w:t>
      </w:r>
    </w:p>
    <w:p w14:paraId="3479583F" w14:textId="77777777" w:rsidR="007B3EC0" w:rsidRPr="00C87C63" w:rsidRDefault="007B3EC0" w:rsidP="007B3EC0">
      <w:pPr>
        <w:pStyle w:val="BodyText"/>
        <w:spacing w:before="1" w:line="304" w:lineRule="auto"/>
        <w:ind w:right="229"/>
        <w:rPr>
          <w:rFonts w:asciiTheme="minorHAnsi" w:hAnsiTheme="minorHAnsi" w:cstheme="minorHAnsi"/>
        </w:rPr>
      </w:pPr>
    </w:p>
    <w:p w14:paraId="334D81CD" w14:textId="416F21F9" w:rsidR="007B3EC0" w:rsidRPr="00C87C63" w:rsidRDefault="007B3EC0" w:rsidP="007B3EC0">
      <w:pPr>
        <w:pStyle w:val="BodyText"/>
        <w:spacing w:before="1" w:line="304" w:lineRule="auto"/>
        <w:ind w:right="229"/>
        <w:rPr>
          <w:rFonts w:asciiTheme="minorHAnsi" w:hAnsiTheme="minorHAnsi" w:cstheme="minorHAnsi"/>
        </w:rPr>
      </w:pPr>
      <w:r w:rsidRPr="00C87C63">
        <w:rPr>
          <w:rFonts w:asciiTheme="minorHAnsi" w:hAnsiTheme="minorHAnsi" w:cstheme="minorHAnsi"/>
        </w:rPr>
        <w:t xml:space="preserve">U Šenkovcu </w:t>
      </w:r>
      <w:r w:rsidR="003727D6" w:rsidRPr="00C87C63">
        <w:rPr>
          <w:rFonts w:asciiTheme="minorHAnsi" w:hAnsiTheme="minorHAnsi" w:cstheme="minorHAnsi"/>
        </w:rPr>
        <w:t>28.4.2026.</w:t>
      </w:r>
    </w:p>
    <w:p w14:paraId="3F7974EF" w14:textId="77777777" w:rsidR="007B3EC0" w:rsidRPr="00C87C63" w:rsidRDefault="007B3EC0" w:rsidP="007B3EC0">
      <w:pPr>
        <w:pStyle w:val="BodyText"/>
        <w:spacing w:before="1" w:line="304" w:lineRule="auto"/>
        <w:ind w:right="229"/>
        <w:rPr>
          <w:rFonts w:asciiTheme="minorHAnsi" w:hAnsiTheme="minorHAnsi" w:cstheme="minorHAnsi"/>
        </w:rPr>
      </w:pPr>
      <w:r w:rsidRPr="00C87C63">
        <w:rPr>
          <w:rFonts w:asciiTheme="minorHAnsi" w:hAnsiTheme="minorHAnsi" w:cstheme="minorHAnsi"/>
        </w:rPr>
        <w:t>Predsjednica Udruge Ivana Perkovca</w:t>
      </w:r>
    </w:p>
    <w:p w14:paraId="67CB091A" w14:textId="3187B809" w:rsidR="00E15ADE" w:rsidRPr="00C87C63" w:rsidRDefault="007B3EC0" w:rsidP="007B3EC0">
      <w:pPr>
        <w:pStyle w:val="BodyText"/>
        <w:spacing w:before="1" w:line="304" w:lineRule="auto"/>
        <w:ind w:right="229"/>
        <w:rPr>
          <w:rFonts w:asciiTheme="minorHAnsi" w:hAnsiTheme="minorHAnsi" w:cstheme="minorHAnsi"/>
          <w:lang w:val="sv-SE"/>
        </w:rPr>
      </w:pPr>
      <w:r w:rsidRPr="00C87C63">
        <w:rPr>
          <w:rFonts w:asciiTheme="minorHAnsi" w:hAnsiTheme="minorHAnsi" w:cstheme="minorHAnsi"/>
        </w:rPr>
        <w:t>Jasna Horvat</w:t>
      </w:r>
    </w:p>
    <w:sectPr w:rsidR="00E15ADE" w:rsidRPr="00C87C63" w:rsidSect="00F965C3">
      <w:headerReference w:type="default" r:id="rId14"/>
      <w:footerReference w:type="default" r:id="rId15"/>
      <w:pgSz w:w="11906" w:h="16838" w:code="9"/>
      <w:pgMar w:top="720" w:right="720" w:bottom="720" w:left="720" w:header="989" w:footer="18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1A93C" w14:textId="77777777" w:rsidR="00E2304C" w:rsidRDefault="00E2304C">
      <w:r>
        <w:separator/>
      </w:r>
    </w:p>
  </w:endnote>
  <w:endnote w:type="continuationSeparator" w:id="0">
    <w:p w14:paraId="6EFD40FC" w14:textId="77777777" w:rsidR="00E2304C" w:rsidRDefault="00E2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3776" w14:textId="09A83650" w:rsidR="00E15ADE" w:rsidRDefault="00AE099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44832" behindDoc="1" locked="0" layoutInCell="1" allowOverlap="1" wp14:anchorId="40535EB5" wp14:editId="712FC0CB">
          <wp:simplePos x="0" y="0"/>
          <wp:positionH relativeFrom="column">
            <wp:posOffset>2522220</wp:posOffset>
          </wp:positionH>
          <wp:positionV relativeFrom="paragraph">
            <wp:posOffset>22860</wp:posOffset>
          </wp:positionV>
          <wp:extent cx="886222" cy="266700"/>
          <wp:effectExtent l="0" t="0" r="9525" b="0"/>
          <wp:wrapNone/>
          <wp:docPr id="2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222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7D14">
      <w:rPr>
        <w:noProof/>
        <w:lang w:eastAsia="hr-HR"/>
      </w:rPr>
      <w:drawing>
        <wp:anchor distT="0" distB="0" distL="114300" distR="114300" simplePos="0" relativeHeight="487540736" behindDoc="1" locked="0" layoutInCell="1" allowOverlap="1" wp14:anchorId="7F301FAF" wp14:editId="78BC9167">
          <wp:simplePos x="0" y="0"/>
          <wp:positionH relativeFrom="margin">
            <wp:posOffset>640080</wp:posOffset>
          </wp:positionH>
          <wp:positionV relativeFrom="paragraph">
            <wp:posOffset>7620</wp:posOffset>
          </wp:positionV>
          <wp:extent cx="563880" cy="335280"/>
          <wp:effectExtent l="0" t="0" r="7620" b="7620"/>
          <wp:wrapTight wrapText="bothSides">
            <wp:wrapPolygon edited="0">
              <wp:start x="0" y="0"/>
              <wp:lineTo x="0" y="20864"/>
              <wp:lineTo x="21162" y="20864"/>
              <wp:lineTo x="21162" y="0"/>
              <wp:lineTo x="0" y="0"/>
            </wp:wrapPolygon>
          </wp:wrapTight>
          <wp:docPr id="1" name="Picture 1" descr="A close-up of a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car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04BC">
      <w:rPr>
        <w:noProof/>
      </w:rPr>
      <w:drawing>
        <wp:anchor distT="0" distB="0" distL="114300" distR="114300" simplePos="0" relativeHeight="487543808" behindDoc="1" locked="0" layoutInCell="1" allowOverlap="1" wp14:anchorId="4BB26F50" wp14:editId="69AE0AAE">
          <wp:simplePos x="0" y="0"/>
          <wp:positionH relativeFrom="column">
            <wp:posOffset>4838700</wp:posOffset>
          </wp:positionH>
          <wp:positionV relativeFrom="paragraph">
            <wp:posOffset>8890</wp:posOffset>
          </wp:positionV>
          <wp:extent cx="1158240" cy="306070"/>
          <wp:effectExtent l="0" t="0" r="3810" b="0"/>
          <wp:wrapNone/>
          <wp:docPr id="11504780" name="Picture 11504780" descr="eTwinning - eTwin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Twinning - eTwinning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30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25A75">
      <w:rPr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E14C5" w14:textId="77777777" w:rsidR="00E2304C" w:rsidRDefault="00E2304C">
      <w:r>
        <w:separator/>
      </w:r>
    </w:p>
  </w:footnote>
  <w:footnote w:type="continuationSeparator" w:id="0">
    <w:p w14:paraId="4C05F241" w14:textId="77777777" w:rsidR="00E2304C" w:rsidRDefault="00E23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1EDA" w14:textId="532703FC" w:rsidR="00E15ADE" w:rsidRDefault="00E15AD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0D21"/>
    <w:multiLevelType w:val="hybridMultilevel"/>
    <w:tmpl w:val="D690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A3D25"/>
    <w:multiLevelType w:val="hybridMultilevel"/>
    <w:tmpl w:val="E02464B8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171D6FAC"/>
    <w:multiLevelType w:val="hybridMultilevel"/>
    <w:tmpl w:val="0B260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90AC5"/>
    <w:multiLevelType w:val="hybridMultilevel"/>
    <w:tmpl w:val="8FE49DBC"/>
    <w:lvl w:ilvl="0" w:tplc="8CDA0338">
      <w:numFmt w:val="bullet"/>
      <w:lvlText w:val="•"/>
      <w:lvlJc w:val="left"/>
      <w:pPr>
        <w:ind w:left="934" w:hanging="360"/>
      </w:pPr>
      <w:rPr>
        <w:rFonts w:hint="default"/>
        <w:lang w:val="hr-H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" w15:restartNumberingAfterBreak="0">
    <w:nsid w:val="2EFE0AD9"/>
    <w:multiLevelType w:val="hybridMultilevel"/>
    <w:tmpl w:val="90A6A8FA"/>
    <w:lvl w:ilvl="0" w:tplc="8CDA0338">
      <w:numFmt w:val="bullet"/>
      <w:lvlText w:val="•"/>
      <w:lvlJc w:val="left"/>
      <w:pPr>
        <w:ind w:left="720" w:hanging="360"/>
      </w:pPr>
      <w:rPr>
        <w:rFonts w:hint="default"/>
        <w:lang w:val="hr-H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42728"/>
    <w:multiLevelType w:val="hybridMultilevel"/>
    <w:tmpl w:val="C6E82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A4E82"/>
    <w:multiLevelType w:val="hybridMultilevel"/>
    <w:tmpl w:val="549676E6"/>
    <w:lvl w:ilvl="0" w:tplc="8CDA0338">
      <w:numFmt w:val="bullet"/>
      <w:lvlText w:val="•"/>
      <w:lvlJc w:val="left"/>
      <w:pPr>
        <w:ind w:left="936" w:hanging="360"/>
      </w:pPr>
      <w:rPr>
        <w:rFonts w:hint="default"/>
        <w:lang w:val="hr-HR" w:eastAsia="en-US" w:bidi="ar-SA"/>
      </w:rPr>
    </w:lvl>
    <w:lvl w:ilvl="1" w:tplc="BCF45E0C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366461AE"/>
    <w:multiLevelType w:val="hybridMultilevel"/>
    <w:tmpl w:val="BCD6D918"/>
    <w:lvl w:ilvl="0" w:tplc="83F4C620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423F36AE"/>
    <w:multiLevelType w:val="hybridMultilevel"/>
    <w:tmpl w:val="D5B89E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B43F4"/>
    <w:multiLevelType w:val="hybridMultilevel"/>
    <w:tmpl w:val="56569F8E"/>
    <w:lvl w:ilvl="0" w:tplc="8B7A44D2">
      <w:start w:val="1"/>
      <w:numFmt w:val="decimal"/>
      <w:lvlText w:val="%1."/>
      <w:lvlJc w:val="left"/>
      <w:pPr>
        <w:ind w:left="9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96"/>
        <w:sz w:val="24"/>
        <w:szCs w:val="24"/>
        <w:lang w:val="hr-HR" w:eastAsia="en-US" w:bidi="ar-SA"/>
      </w:rPr>
    </w:lvl>
    <w:lvl w:ilvl="1" w:tplc="8CDA0338">
      <w:numFmt w:val="bullet"/>
      <w:lvlText w:val="•"/>
      <w:lvlJc w:val="left"/>
      <w:pPr>
        <w:ind w:left="1799" w:hanging="360"/>
      </w:pPr>
      <w:rPr>
        <w:rFonts w:hint="default"/>
        <w:lang w:val="hr-HR" w:eastAsia="en-US" w:bidi="ar-SA"/>
      </w:rPr>
    </w:lvl>
    <w:lvl w:ilvl="2" w:tplc="D8360F30">
      <w:numFmt w:val="bullet"/>
      <w:lvlText w:val="•"/>
      <w:lvlJc w:val="left"/>
      <w:pPr>
        <w:ind w:left="2658" w:hanging="360"/>
      </w:pPr>
      <w:rPr>
        <w:rFonts w:hint="default"/>
        <w:lang w:val="hr-HR" w:eastAsia="en-US" w:bidi="ar-SA"/>
      </w:rPr>
    </w:lvl>
    <w:lvl w:ilvl="3" w:tplc="0660C9CC">
      <w:numFmt w:val="bullet"/>
      <w:lvlText w:val="•"/>
      <w:lvlJc w:val="left"/>
      <w:pPr>
        <w:ind w:left="3517" w:hanging="360"/>
      </w:pPr>
      <w:rPr>
        <w:rFonts w:hint="default"/>
        <w:lang w:val="hr-HR" w:eastAsia="en-US" w:bidi="ar-SA"/>
      </w:rPr>
    </w:lvl>
    <w:lvl w:ilvl="4" w:tplc="3F7C0138">
      <w:numFmt w:val="bullet"/>
      <w:lvlText w:val="•"/>
      <w:lvlJc w:val="left"/>
      <w:pPr>
        <w:ind w:left="4376" w:hanging="360"/>
      </w:pPr>
      <w:rPr>
        <w:rFonts w:hint="default"/>
        <w:lang w:val="hr-HR" w:eastAsia="en-US" w:bidi="ar-SA"/>
      </w:rPr>
    </w:lvl>
    <w:lvl w:ilvl="5" w:tplc="405C8980">
      <w:numFmt w:val="bullet"/>
      <w:lvlText w:val="•"/>
      <w:lvlJc w:val="left"/>
      <w:pPr>
        <w:ind w:left="5235" w:hanging="360"/>
      </w:pPr>
      <w:rPr>
        <w:rFonts w:hint="default"/>
        <w:lang w:val="hr-HR" w:eastAsia="en-US" w:bidi="ar-SA"/>
      </w:rPr>
    </w:lvl>
    <w:lvl w:ilvl="6" w:tplc="91E21688">
      <w:numFmt w:val="bullet"/>
      <w:lvlText w:val="•"/>
      <w:lvlJc w:val="left"/>
      <w:pPr>
        <w:ind w:left="6094" w:hanging="360"/>
      </w:pPr>
      <w:rPr>
        <w:rFonts w:hint="default"/>
        <w:lang w:val="hr-HR" w:eastAsia="en-US" w:bidi="ar-SA"/>
      </w:rPr>
    </w:lvl>
    <w:lvl w:ilvl="7" w:tplc="AC26CFE4">
      <w:numFmt w:val="bullet"/>
      <w:lvlText w:val="•"/>
      <w:lvlJc w:val="left"/>
      <w:pPr>
        <w:ind w:left="6953" w:hanging="360"/>
      </w:pPr>
      <w:rPr>
        <w:rFonts w:hint="default"/>
        <w:lang w:val="hr-HR" w:eastAsia="en-US" w:bidi="ar-SA"/>
      </w:rPr>
    </w:lvl>
    <w:lvl w:ilvl="8" w:tplc="E0943B42">
      <w:numFmt w:val="bullet"/>
      <w:lvlText w:val="•"/>
      <w:lvlJc w:val="left"/>
      <w:pPr>
        <w:ind w:left="7812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62691FDA"/>
    <w:multiLevelType w:val="hybridMultilevel"/>
    <w:tmpl w:val="0962789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  <w:lang w:val="hr-H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76B84409"/>
    <w:multiLevelType w:val="hybridMultilevel"/>
    <w:tmpl w:val="BB9AB206"/>
    <w:lvl w:ilvl="0" w:tplc="02DAB534">
      <w:start w:val="1"/>
      <w:numFmt w:val="decimal"/>
      <w:lvlText w:val="%1."/>
      <w:lvlJc w:val="left"/>
      <w:pPr>
        <w:ind w:left="2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FAE4042">
      <w:start w:val="1"/>
      <w:numFmt w:val="decimal"/>
      <w:lvlText w:val="%2."/>
      <w:lvlJc w:val="left"/>
      <w:pPr>
        <w:ind w:left="9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96"/>
        <w:sz w:val="24"/>
        <w:szCs w:val="24"/>
        <w:lang w:val="hr-HR" w:eastAsia="en-US" w:bidi="ar-SA"/>
      </w:rPr>
    </w:lvl>
    <w:lvl w:ilvl="2" w:tplc="787A604A">
      <w:numFmt w:val="bullet"/>
      <w:lvlText w:val="•"/>
      <w:lvlJc w:val="left"/>
      <w:pPr>
        <w:ind w:left="1894" w:hanging="360"/>
      </w:pPr>
      <w:rPr>
        <w:rFonts w:hint="default"/>
        <w:lang w:val="hr-HR" w:eastAsia="en-US" w:bidi="ar-SA"/>
      </w:rPr>
    </w:lvl>
    <w:lvl w:ilvl="3" w:tplc="8B363C86">
      <w:numFmt w:val="bullet"/>
      <w:lvlText w:val="•"/>
      <w:lvlJc w:val="left"/>
      <w:pPr>
        <w:ind w:left="2849" w:hanging="360"/>
      </w:pPr>
      <w:rPr>
        <w:rFonts w:hint="default"/>
        <w:lang w:val="hr-HR" w:eastAsia="en-US" w:bidi="ar-SA"/>
      </w:rPr>
    </w:lvl>
    <w:lvl w:ilvl="4" w:tplc="4FCCAA1A">
      <w:numFmt w:val="bullet"/>
      <w:lvlText w:val="•"/>
      <w:lvlJc w:val="left"/>
      <w:pPr>
        <w:ind w:left="3803" w:hanging="360"/>
      </w:pPr>
      <w:rPr>
        <w:rFonts w:hint="default"/>
        <w:lang w:val="hr-HR" w:eastAsia="en-US" w:bidi="ar-SA"/>
      </w:rPr>
    </w:lvl>
    <w:lvl w:ilvl="5" w:tplc="203AA8D8">
      <w:numFmt w:val="bullet"/>
      <w:lvlText w:val="•"/>
      <w:lvlJc w:val="left"/>
      <w:pPr>
        <w:ind w:left="4758" w:hanging="360"/>
      </w:pPr>
      <w:rPr>
        <w:rFonts w:hint="default"/>
        <w:lang w:val="hr-HR" w:eastAsia="en-US" w:bidi="ar-SA"/>
      </w:rPr>
    </w:lvl>
    <w:lvl w:ilvl="6" w:tplc="DE90EA44">
      <w:numFmt w:val="bullet"/>
      <w:lvlText w:val="•"/>
      <w:lvlJc w:val="left"/>
      <w:pPr>
        <w:ind w:left="5712" w:hanging="360"/>
      </w:pPr>
      <w:rPr>
        <w:rFonts w:hint="default"/>
        <w:lang w:val="hr-HR" w:eastAsia="en-US" w:bidi="ar-SA"/>
      </w:rPr>
    </w:lvl>
    <w:lvl w:ilvl="7" w:tplc="DCF89150">
      <w:numFmt w:val="bullet"/>
      <w:lvlText w:val="•"/>
      <w:lvlJc w:val="left"/>
      <w:pPr>
        <w:ind w:left="6667" w:hanging="360"/>
      </w:pPr>
      <w:rPr>
        <w:rFonts w:hint="default"/>
        <w:lang w:val="hr-HR" w:eastAsia="en-US" w:bidi="ar-SA"/>
      </w:rPr>
    </w:lvl>
    <w:lvl w:ilvl="8" w:tplc="2BA6CB3A">
      <w:numFmt w:val="bullet"/>
      <w:lvlText w:val="•"/>
      <w:lvlJc w:val="left"/>
      <w:pPr>
        <w:ind w:left="7622" w:hanging="360"/>
      </w:pPr>
      <w:rPr>
        <w:rFonts w:hint="default"/>
        <w:lang w:val="hr-HR" w:eastAsia="en-US" w:bidi="ar-SA"/>
      </w:rPr>
    </w:lvl>
  </w:abstractNum>
  <w:num w:numId="1" w16cid:durableId="19865108">
    <w:abstractNumId w:val="9"/>
  </w:num>
  <w:num w:numId="2" w16cid:durableId="536740713">
    <w:abstractNumId w:val="11"/>
  </w:num>
  <w:num w:numId="3" w16cid:durableId="281496034">
    <w:abstractNumId w:val="6"/>
  </w:num>
  <w:num w:numId="4" w16cid:durableId="627930709">
    <w:abstractNumId w:val="10"/>
  </w:num>
  <w:num w:numId="5" w16cid:durableId="1314673213">
    <w:abstractNumId w:val="4"/>
  </w:num>
  <w:num w:numId="6" w16cid:durableId="173569272">
    <w:abstractNumId w:val="3"/>
  </w:num>
  <w:num w:numId="7" w16cid:durableId="1240140180">
    <w:abstractNumId w:val="1"/>
  </w:num>
  <w:num w:numId="8" w16cid:durableId="771556836">
    <w:abstractNumId w:val="5"/>
  </w:num>
  <w:num w:numId="9" w16cid:durableId="1748764396">
    <w:abstractNumId w:val="8"/>
  </w:num>
  <w:num w:numId="10" w16cid:durableId="1749302736">
    <w:abstractNumId w:val="0"/>
  </w:num>
  <w:num w:numId="11" w16cid:durableId="1325937744">
    <w:abstractNumId w:val="2"/>
  </w:num>
  <w:num w:numId="12" w16cid:durableId="10953709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DE"/>
    <w:rsid w:val="000138CA"/>
    <w:rsid w:val="00031653"/>
    <w:rsid w:val="000C5ED0"/>
    <w:rsid w:val="000D1EE0"/>
    <w:rsid w:val="000D24E9"/>
    <w:rsid w:val="000E57CD"/>
    <w:rsid w:val="000F1B94"/>
    <w:rsid w:val="00112312"/>
    <w:rsid w:val="001131D7"/>
    <w:rsid w:val="001202C6"/>
    <w:rsid w:val="00121162"/>
    <w:rsid w:val="00167BC0"/>
    <w:rsid w:val="00171441"/>
    <w:rsid w:val="00174E25"/>
    <w:rsid w:val="001A14F2"/>
    <w:rsid w:val="001D0A15"/>
    <w:rsid w:val="001D53AE"/>
    <w:rsid w:val="001D611F"/>
    <w:rsid w:val="001D7B5B"/>
    <w:rsid w:val="00225E9C"/>
    <w:rsid w:val="00234EC3"/>
    <w:rsid w:val="002607A9"/>
    <w:rsid w:val="00310251"/>
    <w:rsid w:val="00334922"/>
    <w:rsid w:val="003375E8"/>
    <w:rsid w:val="00337AC5"/>
    <w:rsid w:val="00340BE7"/>
    <w:rsid w:val="00346389"/>
    <w:rsid w:val="00350D4E"/>
    <w:rsid w:val="003727D6"/>
    <w:rsid w:val="00387229"/>
    <w:rsid w:val="0039034E"/>
    <w:rsid w:val="003A6843"/>
    <w:rsid w:val="003C5A66"/>
    <w:rsid w:val="003D6ABF"/>
    <w:rsid w:val="00440113"/>
    <w:rsid w:val="004608DD"/>
    <w:rsid w:val="004A27D5"/>
    <w:rsid w:val="004F759A"/>
    <w:rsid w:val="00505A01"/>
    <w:rsid w:val="00507D24"/>
    <w:rsid w:val="00520710"/>
    <w:rsid w:val="00531341"/>
    <w:rsid w:val="005354F5"/>
    <w:rsid w:val="00537D14"/>
    <w:rsid w:val="00553297"/>
    <w:rsid w:val="00584896"/>
    <w:rsid w:val="005E341E"/>
    <w:rsid w:val="005F115C"/>
    <w:rsid w:val="006304BC"/>
    <w:rsid w:val="0063613B"/>
    <w:rsid w:val="006457B6"/>
    <w:rsid w:val="006510BA"/>
    <w:rsid w:val="00664D06"/>
    <w:rsid w:val="00687653"/>
    <w:rsid w:val="006C2DFD"/>
    <w:rsid w:val="006D22AC"/>
    <w:rsid w:val="006D647B"/>
    <w:rsid w:val="006E7036"/>
    <w:rsid w:val="0076754A"/>
    <w:rsid w:val="0077130E"/>
    <w:rsid w:val="007B3EC0"/>
    <w:rsid w:val="007B5CE6"/>
    <w:rsid w:val="008015EA"/>
    <w:rsid w:val="008719D9"/>
    <w:rsid w:val="00873ACE"/>
    <w:rsid w:val="008A01CE"/>
    <w:rsid w:val="008A34E1"/>
    <w:rsid w:val="008F2EEE"/>
    <w:rsid w:val="00942C03"/>
    <w:rsid w:val="009569F2"/>
    <w:rsid w:val="009665E0"/>
    <w:rsid w:val="0098227F"/>
    <w:rsid w:val="009C1C31"/>
    <w:rsid w:val="009D369E"/>
    <w:rsid w:val="009E1BA3"/>
    <w:rsid w:val="009F6572"/>
    <w:rsid w:val="009F66E5"/>
    <w:rsid w:val="00A11A20"/>
    <w:rsid w:val="00A20D4C"/>
    <w:rsid w:val="00A22A58"/>
    <w:rsid w:val="00A422FB"/>
    <w:rsid w:val="00A81E39"/>
    <w:rsid w:val="00A848C8"/>
    <w:rsid w:val="00A85745"/>
    <w:rsid w:val="00A95B20"/>
    <w:rsid w:val="00AC3C4D"/>
    <w:rsid w:val="00AE099C"/>
    <w:rsid w:val="00B00845"/>
    <w:rsid w:val="00B0424F"/>
    <w:rsid w:val="00B109F5"/>
    <w:rsid w:val="00B505FB"/>
    <w:rsid w:val="00B56D03"/>
    <w:rsid w:val="00B75CA2"/>
    <w:rsid w:val="00B83847"/>
    <w:rsid w:val="00BA0911"/>
    <w:rsid w:val="00BA4502"/>
    <w:rsid w:val="00BD3363"/>
    <w:rsid w:val="00BD3741"/>
    <w:rsid w:val="00BD3AE6"/>
    <w:rsid w:val="00BF44A1"/>
    <w:rsid w:val="00C51795"/>
    <w:rsid w:val="00C60FD7"/>
    <w:rsid w:val="00C65A24"/>
    <w:rsid w:val="00C77AA4"/>
    <w:rsid w:val="00C87C63"/>
    <w:rsid w:val="00CD6DB8"/>
    <w:rsid w:val="00CF16E2"/>
    <w:rsid w:val="00CF78DE"/>
    <w:rsid w:val="00D22305"/>
    <w:rsid w:val="00D25A75"/>
    <w:rsid w:val="00D34F4E"/>
    <w:rsid w:val="00D434DA"/>
    <w:rsid w:val="00D622C5"/>
    <w:rsid w:val="00DB37A9"/>
    <w:rsid w:val="00DC51D5"/>
    <w:rsid w:val="00DE5A10"/>
    <w:rsid w:val="00E15ADE"/>
    <w:rsid w:val="00E2304C"/>
    <w:rsid w:val="00E67416"/>
    <w:rsid w:val="00E8246C"/>
    <w:rsid w:val="00EA1DCB"/>
    <w:rsid w:val="00EC1997"/>
    <w:rsid w:val="00F156CA"/>
    <w:rsid w:val="00F74F6D"/>
    <w:rsid w:val="00F77D89"/>
    <w:rsid w:val="00F85DB2"/>
    <w:rsid w:val="00F914E9"/>
    <w:rsid w:val="00F965C3"/>
    <w:rsid w:val="00FA4F67"/>
    <w:rsid w:val="00FB7A25"/>
    <w:rsid w:val="00FC3A12"/>
    <w:rsid w:val="00FF5178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0F04C"/>
  <w15:docId w15:val="{0BB5C4C4-8A17-4DCA-B82E-FAC4AC09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2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09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9F5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B109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9F5"/>
    <w:rPr>
      <w:rFonts w:ascii="Times New Roman" w:eastAsia="Times New Roman" w:hAnsi="Times New Roman" w:cs="Times New Roman"/>
      <w:lang w:val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607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07A9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EndnoteReference">
    <w:name w:val="endnote reference"/>
    <w:basedOn w:val="DefaultParagraphFont"/>
    <w:uiPriority w:val="99"/>
    <w:semiHidden/>
    <w:unhideWhenUsed/>
    <w:rsid w:val="002607A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517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79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24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246C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E82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2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sf.hr/esfplus/natjecaji/socijalno-ukljucivanje/sirenje-mreze-socijalnih-usluga-u-zajednic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34474-D6B8-4CEA-ACDB-18E14F22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Sanja Lazic</cp:lastModifiedBy>
  <cp:revision>103</cp:revision>
  <cp:lastPrinted>2024-02-02T08:17:00Z</cp:lastPrinted>
  <dcterms:created xsi:type="dcterms:W3CDTF">2024-01-30T13:35:00Z</dcterms:created>
  <dcterms:modified xsi:type="dcterms:W3CDTF">2026-04-28T11:19:00Z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2024-01-30T00:00:00Z</vt:filetime>
  </property>
  <property fmtid="{D5CDD505-2E9C-101B-9397-08002B2CF9AE}" pid="5" name="Producer">
    <vt:lpwstr>Microsoft® Word 2019</vt:lpwstr>
  </property>
</Properties>
</file>